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CE" w:rsidRDefault="00315CCE" w:rsidP="00315CCE">
      <w:pPr>
        <w:pStyle w:val="a3"/>
      </w:pPr>
      <w:r>
        <w:t>Вся информация по преобразованию Шушенского района в Шушенский муниципальный округ расположена по адресу:</w:t>
      </w:r>
    </w:p>
    <w:p w:rsidR="00315CCE" w:rsidRDefault="00315CCE" w:rsidP="00315CCE">
      <w:pPr>
        <w:pStyle w:val="a3"/>
      </w:pPr>
      <w:r>
        <w:t>https://sizaya.ru/category/docs/preobrazovanie-mo-sizinskij-selsovet/</w:t>
      </w:r>
    </w:p>
    <w:p w:rsidR="000A34CA" w:rsidRDefault="000A34CA">
      <w:bookmarkStart w:id="0" w:name="_GoBack"/>
      <w:bookmarkEnd w:id="0"/>
    </w:p>
    <w:sectPr w:rsidR="000A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03"/>
    <w:rsid w:val="000A34CA"/>
    <w:rsid w:val="00315CCE"/>
    <w:rsid w:val="00E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2025-01-27T04:27:00Z</dcterms:created>
  <dcterms:modified xsi:type="dcterms:W3CDTF">2025-01-27T04:27:00Z</dcterms:modified>
</cp:coreProperties>
</file>