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РОССИЙСКАЯ ФЕДЕРАЦИЯ</w:t>
      </w:r>
    </w:p>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КРАСНОЯРСКИЙ КРАЙ ШУШЕНСКИЙ РАЙОН</w:t>
      </w:r>
    </w:p>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СИЗИНСКИЙ  СЕЛЬСКИЙ СОВЕТ ДЕПУТАТОВ</w:t>
      </w:r>
    </w:p>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РЕШЕНИЕ</w:t>
      </w:r>
    </w:p>
    <w:p w:rsidR="002C36DF" w:rsidRPr="002C36DF" w:rsidRDefault="002C36DF" w:rsidP="002C36DF">
      <w:pPr>
        <w:shd w:val="clear" w:color="auto" w:fill="FFFFFF"/>
        <w:spacing w:after="150" w:line="240" w:lineRule="auto"/>
        <w:jc w:val="center"/>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07.12.2021                                                     с. Сизая                                             № 6-25-133</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Об утверждении Положения о муниципальном жилищном контроле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jc w:val="both"/>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руководствуясь Уставом Сизинского сельсовета СИЗИНСКИЙ  СЕЛЬСКИЙ  СОВЕТ  ДЕПУТАТОВ</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РЕШИЛ:</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numPr>
          <w:ilvl w:val="0"/>
          <w:numId w:val="7"/>
        </w:numPr>
        <w:shd w:val="clear" w:color="auto" w:fill="FFFFFF"/>
        <w:spacing w:before="100" w:beforeAutospacing="1" w:after="100" w:afterAutospacing="1" w:line="240" w:lineRule="auto"/>
        <w:jc w:val="both"/>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Утвердить Положение о муниципальном жилищном контроле согласно приложению.</w:t>
      </w:r>
    </w:p>
    <w:p w:rsidR="002C36DF" w:rsidRPr="002C36DF" w:rsidRDefault="002C36DF" w:rsidP="002C36DF">
      <w:pPr>
        <w:numPr>
          <w:ilvl w:val="0"/>
          <w:numId w:val="7"/>
        </w:numPr>
        <w:shd w:val="clear" w:color="auto" w:fill="FFFFFF"/>
        <w:spacing w:before="100" w:beforeAutospacing="1" w:after="100" w:afterAutospacing="1" w:line="240" w:lineRule="auto"/>
        <w:jc w:val="both"/>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Контроль за</w:t>
      </w:r>
      <w:proofErr w:type="gramEnd"/>
      <w:r w:rsidRPr="002C36DF">
        <w:rPr>
          <w:rFonts w:ascii="Arial" w:eastAsia="Times New Roman" w:hAnsi="Arial" w:cs="Arial"/>
          <w:color w:val="555555"/>
          <w:sz w:val="21"/>
          <w:szCs w:val="21"/>
          <w:lang w:eastAsia="ru-RU"/>
        </w:rPr>
        <w:t xml:space="preserve"> исполнением настоящего решения возложить на постоянную комиссию по законности, правопорядку и обеспечению прав граждан.</w:t>
      </w:r>
    </w:p>
    <w:p w:rsidR="002C36DF" w:rsidRPr="002C36DF" w:rsidRDefault="002C36DF" w:rsidP="002C36DF">
      <w:pPr>
        <w:numPr>
          <w:ilvl w:val="0"/>
          <w:numId w:val="7"/>
        </w:numPr>
        <w:shd w:val="clear" w:color="auto" w:fill="FFFFFF"/>
        <w:spacing w:before="100" w:beforeAutospacing="1" w:after="100" w:afterAutospacing="1" w:line="240" w:lineRule="auto"/>
        <w:jc w:val="both"/>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Решение вступает в силу со дня его официального опубликования в газете «Сизинские вести», но не ранее 1 января 2022г, за исключением положений раздела 5 Положения о муниципальном жилищном контроле вступают в силу с 1 марта 2022 года.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bl>
      <w:tblPr>
        <w:tblW w:w="947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231"/>
        <w:gridCol w:w="5245"/>
      </w:tblGrid>
      <w:tr w:rsidR="002C36DF" w:rsidRPr="002C36DF" w:rsidTr="002C36DF">
        <w:trPr>
          <w:trHeight w:val="1980"/>
        </w:trPr>
        <w:tc>
          <w:tcPr>
            <w:tcW w:w="4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Председатель Сизинского</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сельского Совета депутатов</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А.В. Злобин</w:t>
            </w:r>
          </w:p>
        </w:tc>
        <w:tc>
          <w:tcPr>
            <w:tcW w:w="524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Глава Сизинского сельсовета</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Т.А. Коробейникова</w:t>
            </w:r>
          </w:p>
        </w:tc>
      </w:tr>
    </w:tbl>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Приложение к Решению</w:t>
      </w:r>
    </w:p>
    <w:p w:rsid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 Сизинского сельского Совета </w:t>
      </w:r>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депутатов от 07.12.2021  № 6-25-133</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Положение о муниципальном жилищном контроле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numPr>
          <w:ilvl w:val="0"/>
          <w:numId w:val="8"/>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Общие положения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lastRenderedPageBreak/>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1.1. Настоящее Положение устанавливает порядок осуществления муниципального жилищного контроля (далее – муниципальный контроль) на территории муниципального образования Сизинский сельсовет.</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требований к формированию фондов капитального ремонта;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6) правил содержания общего имущества в многоквартирном доме и правил изменения размера платы за содержание жилого помещения;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9) требований к порядку размещения </w:t>
      </w:r>
      <w:proofErr w:type="spellStart"/>
      <w:r w:rsidRPr="002C36DF">
        <w:rPr>
          <w:rFonts w:ascii="Arial" w:eastAsia="Times New Roman" w:hAnsi="Arial" w:cs="Arial"/>
          <w:color w:val="555555"/>
          <w:sz w:val="21"/>
          <w:szCs w:val="21"/>
          <w:lang w:eastAsia="ru-RU"/>
        </w:rPr>
        <w:t>ресурсоснабжающими</w:t>
      </w:r>
      <w:proofErr w:type="spellEnd"/>
      <w:r w:rsidRPr="002C36DF">
        <w:rPr>
          <w:rFonts w:ascii="Arial" w:eastAsia="Times New Roman" w:hAnsi="Arial" w:cs="Arial"/>
          <w:color w:val="555555"/>
          <w:sz w:val="21"/>
          <w:szCs w:val="21"/>
          <w:lang w:eastAsia="ru-RU"/>
        </w:rPr>
        <w:t xml:space="preserve"> организациями, лицами, осуществляющими деятельность по управлению многоквартирными домам, информации в системе;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10) требований к обеспечению доступности для инвалидов помещений в многоквартирных домах;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11) требований к предоставлению жилых помещений в наемных домах социального использования.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1.3. Муниципальный контроль осуществляется администрацией Сизинского сельсовета (далее – администрация).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1.4. Должностными лицами администрации, уполномоченными осуществлять муниципальный контроль, являются заместитель главы Сизинского сельсовета, специалист администрации 1 категории (далее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1.6. Муниципальный контроль осуществляется в отношении юридических лиц, индивидуальных предпринимателей и граждан (далее – контролируемые лица).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1.7. Объектами муниципального контроля являются: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1.8. Администрацией в рамках осуществления муниципального контроля обеспечивается учет объектов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1.9. Система оценки и управления рисками при осуществлении муниципального контроля не применяется.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numPr>
          <w:ilvl w:val="0"/>
          <w:numId w:val="9"/>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Профилактика рисков причинения вреда (ущерба) охраняемым законом ценностям при осуществлении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2.1. Администрация осуществляет муниципальный </w:t>
      </w:r>
      <w:proofErr w:type="gramStart"/>
      <w:r w:rsidRPr="002C36DF">
        <w:rPr>
          <w:rFonts w:ascii="Arial" w:eastAsia="Times New Roman" w:hAnsi="Arial" w:cs="Arial"/>
          <w:color w:val="555555"/>
          <w:sz w:val="21"/>
          <w:szCs w:val="21"/>
          <w:lang w:eastAsia="ru-RU"/>
        </w:rPr>
        <w:t>контроль</w:t>
      </w:r>
      <w:proofErr w:type="gramEnd"/>
      <w:r w:rsidRPr="002C36DF">
        <w:rPr>
          <w:rFonts w:ascii="Arial" w:eastAsia="Times New Roman" w:hAnsi="Arial" w:cs="Arial"/>
          <w:color w:val="555555"/>
          <w:sz w:val="21"/>
          <w:szCs w:val="21"/>
          <w:lang w:eastAsia="ru-RU"/>
        </w:rPr>
        <w:t xml:space="preserve"> в том числе посредством проведения профилактических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Сизинского сельсовета для принятия решения о проведении контрольных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2.5. При осуществлении администрацией муниципального контроля могут проводиться следующие виды профилактических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информирование;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обобщение правоприменительной практики;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объявление предостережений;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консультирование;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профилактический визит.</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2.6. </w:t>
      </w:r>
      <w:proofErr w:type="gramStart"/>
      <w:r w:rsidRPr="002C36DF">
        <w:rPr>
          <w:rFonts w:ascii="Arial" w:eastAsia="Times New Roman" w:hAnsi="Arial" w:cs="Arial"/>
          <w:color w:val="555555"/>
          <w:sz w:val="21"/>
          <w:szCs w:val="21"/>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2C36DF">
        <w:rPr>
          <w:rFonts w:ascii="Arial" w:eastAsia="Times New Roman" w:hAnsi="Arial" w:cs="Arial"/>
          <w:color w:val="555555"/>
          <w:sz w:val="21"/>
          <w:szCs w:val="21"/>
          <w:lang w:eastAsia="ru-RU"/>
        </w:rPr>
        <w:t xml:space="preserve"> в иных формах.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Администрация также вправе информировать население Сизинского сельсовета на собраниях и конференциях граждан об обязательных требованиях, предъявляемых к объектам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2.7. 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По итогам обобщения правоприменительной практики должностными лицами, уполномоченными осуществлять муниципальный контроль, ежегодно готовится проект доклада, содержащий результаты обобщения правоприменительной практики по осуществлению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Уполномоченный орган на осуществление муниципального контроля обеспечивает публичное обсуждение проекта доклада о правоприменительной практике, путем его публикации на официальном сайте администрации Сизинского сельсовета. В течение 30 дней с момента публикации доклада о правоприменительной практике должностными лицами администрации сельсовета принимаются замечания, возражения, суждения или др.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После публичного обсуждения доклад о правоприменительной практике утверждается распоряжением администрации, подписываемым главой Сизинского сельсовета.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2.8. </w:t>
      </w:r>
      <w:proofErr w:type="gramStart"/>
      <w:r w:rsidRPr="002C36DF">
        <w:rPr>
          <w:rFonts w:ascii="Arial" w:eastAsia="Times New Roman" w:hAnsi="Arial" w:cs="Arial"/>
          <w:color w:val="555555"/>
          <w:sz w:val="21"/>
          <w:szCs w:val="21"/>
          <w:lang w:eastAsia="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2C36DF">
        <w:rPr>
          <w:rFonts w:ascii="Arial" w:eastAsia="Times New Roman" w:hAnsi="Arial" w:cs="Arial"/>
          <w:color w:val="555555"/>
          <w:sz w:val="21"/>
          <w:szCs w:val="21"/>
          <w:lang w:eastAsia="ru-RU"/>
        </w:rPr>
        <w:lastRenderedPageBreak/>
        <w:t>причинения вреда (ущерба) охраняемым</w:t>
      </w:r>
      <w:proofErr w:type="gramEnd"/>
      <w:r w:rsidRPr="002C36DF">
        <w:rPr>
          <w:rFonts w:ascii="Arial" w:eastAsia="Times New Roman" w:hAnsi="Arial" w:cs="Arial"/>
          <w:color w:val="555555"/>
          <w:sz w:val="21"/>
          <w:szCs w:val="21"/>
          <w:lang w:eastAsia="ru-RU"/>
        </w:rPr>
        <w:t xml:space="preserve"> законом ценностям. Предостережения объявляются (подписываются) главой Сизинского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2.9.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Личный прием граждан проводится главой Сизинского сельсовета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Консультирование осуществляется в устной или письменной форме по следующим вопросам: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организация и осуществление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порядок осуществления контрольных мероприятий, установленных настоящим Положением;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порядок обжалования действий (бездействия) должностных лиц, уполномоченных осуществлять муниципальный контроль;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2.10. 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контролируемым лицом представлен письменный запрос о представлении письменного ответа по вопросам консультирования;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за время консультирования предоставить в устной форме ответ на поставленные вопросы невозможно;</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ответ на поставленные вопросы требует дополнительного запроса сведений.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w:t>
      </w:r>
      <w:r w:rsidRPr="002C36DF">
        <w:rPr>
          <w:rFonts w:ascii="Arial" w:eastAsia="Times New Roman" w:hAnsi="Arial" w:cs="Arial"/>
          <w:color w:val="555555"/>
          <w:sz w:val="21"/>
          <w:szCs w:val="21"/>
          <w:lang w:eastAsia="ru-RU"/>
        </w:rPr>
        <w:lastRenderedPageBreak/>
        <w:t>мероприятия, а также результаты проведенных в рамках контрольного мероприятия экспертизы, испытаний.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Должностными лицами, уполномоченными осуществлять муниципальный контроль, ведется журнал учета консультирований.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Сизинского сельсовета или должностным лицом, уполномоченным осуществлять муниципальный контроль.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numPr>
          <w:ilvl w:val="0"/>
          <w:numId w:val="10"/>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Осуществление контрольных мероприятий и контрольных действий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Инспекционный визит.</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Инспекционный визит проводится без предварительного уведомления контролируемого лица.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инспекционного визита могут совершаться следующие действия: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 осмотр;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б) опрос;</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получение письменных объяснений;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2) Рейдовый осмотр.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Рейдовый осмотр может проводиться в форме совместного (межведомственного) контрольного (надзорного)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рейдового осмотра могут совершаться следующие контрольные (надзорные) действия: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осмотр;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опрос;</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получение письменных объяснений;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истребование документов;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инструментальное обследование;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6) испытание;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7) экспертиза.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 проведении рейдового осмотра инспекторы вправе взаимодействовать с находящимися на производственных объектах лицами.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Документарная проверка.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Документарная проверка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документарной проверки могут совершаться следующие действия: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 получение письменных объяснений;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б) истребование документов;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экспертиза.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Выездная проверка.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выездной проверки могут совершаться следующие действия: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 осмотр;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б) опрос;</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в) получение письменных объяснений;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 истребование документов;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 инструментальное обследование;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е) экспертиза.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Наблюдение за соблюдением обязательных требований.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2C36DF">
        <w:rPr>
          <w:rFonts w:ascii="Arial" w:eastAsia="Times New Roman" w:hAnsi="Arial" w:cs="Arial"/>
          <w:color w:val="555555"/>
          <w:sz w:val="21"/>
          <w:szCs w:val="21"/>
          <w:lang w:eastAsia="ru-RU"/>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6) Выездное обследование.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осмотр;</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инструментальное обследование (с применением видеозаписи);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испытание;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 экспертиза.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Внеплановые контрольные мероприятия могут проводиться только после согласования с органами прокуратуры.</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C36DF">
        <w:rPr>
          <w:rFonts w:ascii="Arial" w:eastAsia="Times New Roman" w:hAnsi="Arial" w:cs="Arial"/>
          <w:color w:val="555555"/>
          <w:sz w:val="21"/>
          <w:szCs w:val="21"/>
          <w:lang w:eastAsia="ru-RU"/>
        </w:rPr>
        <w:t xml:space="preserve"> лиц;</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3.5. Индикаторы риска нарушения обязательных требований указаны в приложении № 1 к настоящему Положению.</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3.7. </w:t>
      </w:r>
      <w:proofErr w:type="gramStart"/>
      <w:r w:rsidRPr="002C36DF">
        <w:rPr>
          <w:rFonts w:ascii="Arial" w:eastAsia="Times New Roman" w:hAnsi="Arial" w:cs="Arial"/>
          <w:color w:val="555555"/>
          <w:sz w:val="21"/>
          <w:szCs w:val="21"/>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C36DF">
        <w:rPr>
          <w:rFonts w:ascii="Arial" w:eastAsia="Times New Roman" w:hAnsi="Arial" w:cs="Arial"/>
          <w:color w:val="555555"/>
          <w:sz w:val="21"/>
          <w:szCs w:val="21"/>
          <w:lang w:eastAsia="ru-RU"/>
        </w:rPr>
        <w:t xml:space="preserve"> осуществлять муниципальный контроль, о проведении контрольного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3.8. Плановые мероприятия, проводимые без взаимодействия с контролируемыми лицами, должностями лицами администрации Сизинского сельсовета в рамках данного вида контроля не проводятся.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3.10.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C36DF">
        <w:rPr>
          <w:rFonts w:ascii="Arial" w:eastAsia="Times New Roman" w:hAnsi="Arial" w:cs="Arial"/>
          <w:color w:val="555555"/>
          <w:sz w:val="21"/>
          <w:szCs w:val="21"/>
          <w:lang w:eastAsia="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C36DF">
        <w:rPr>
          <w:rFonts w:ascii="Arial" w:eastAsia="Times New Roman" w:hAnsi="Arial" w:cs="Arial"/>
          <w:color w:val="555555"/>
          <w:sz w:val="21"/>
          <w:szCs w:val="21"/>
          <w:lang w:eastAsia="ru-RU"/>
        </w:rPr>
        <w:t xml:space="preserve"> </w:t>
      </w:r>
      <w:proofErr w:type="gramStart"/>
      <w:r w:rsidRPr="002C36DF">
        <w:rPr>
          <w:rFonts w:ascii="Arial" w:eastAsia="Times New Roman" w:hAnsi="Arial" w:cs="Arial"/>
          <w:color w:val="555555"/>
          <w:sz w:val="21"/>
          <w:szCs w:val="21"/>
          <w:lang w:eastAsia="ru-RU"/>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C36DF">
        <w:rPr>
          <w:rFonts w:ascii="Arial" w:eastAsia="Times New Roman" w:hAnsi="Arial" w:cs="Arial"/>
          <w:color w:val="555555"/>
          <w:sz w:val="21"/>
          <w:szCs w:val="21"/>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w:t>
      </w:r>
      <w:r w:rsidRPr="002C36DF">
        <w:rPr>
          <w:rFonts w:ascii="Arial" w:eastAsia="Times New Roman" w:hAnsi="Arial" w:cs="Arial"/>
          <w:color w:val="555555"/>
          <w:sz w:val="21"/>
          <w:szCs w:val="21"/>
          <w:lang w:eastAsia="ru-RU"/>
        </w:rPr>
        <w:lastRenderedPageBreak/>
        <w:t xml:space="preserve">невозможности присутствия при проведении контрольного мероприятия, в </w:t>
      </w:r>
      <w:proofErr w:type="gramStart"/>
      <w:r w:rsidRPr="002C36DF">
        <w:rPr>
          <w:rFonts w:ascii="Arial" w:eastAsia="Times New Roman" w:hAnsi="Arial" w:cs="Arial"/>
          <w:color w:val="555555"/>
          <w:sz w:val="21"/>
          <w:szCs w:val="21"/>
          <w:lang w:eastAsia="ru-RU"/>
        </w:rPr>
        <w:t>связи</w:t>
      </w:r>
      <w:proofErr w:type="gramEnd"/>
      <w:r w:rsidRPr="002C36DF">
        <w:rPr>
          <w:rFonts w:ascii="Arial" w:eastAsia="Times New Roman" w:hAnsi="Arial" w:cs="Arial"/>
          <w:color w:val="555555"/>
          <w:sz w:val="21"/>
          <w:szCs w:val="21"/>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3.12. Срок проведения контрольных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 срок проведения выездной проверки не может превышать 10 рабочих дней.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C36DF">
        <w:rPr>
          <w:rFonts w:ascii="Arial" w:eastAsia="Times New Roman" w:hAnsi="Arial" w:cs="Arial"/>
          <w:color w:val="555555"/>
          <w:sz w:val="21"/>
          <w:szCs w:val="21"/>
          <w:lang w:eastAsia="ru-RU"/>
        </w:rPr>
        <w:t>микропредприятия</w:t>
      </w:r>
      <w:proofErr w:type="spellEnd"/>
      <w:r w:rsidRPr="002C36DF">
        <w:rPr>
          <w:rFonts w:ascii="Arial" w:eastAsia="Times New Roman" w:hAnsi="Arial" w:cs="Arial"/>
          <w:color w:val="555555"/>
          <w:sz w:val="21"/>
          <w:szCs w:val="21"/>
          <w:lang w:eastAsia="ru-RU"/>
        </w:rPr>
        <w:t>.</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б)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срок проведения наблюдения за соблюдением обязательных требований не устанавливается, так как ведется постоянно.</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3.14. </w:t>
      </w:r>
      <w:proofErr w:type="gramStart"/>
      <w:r w:rsidRPr="002C36DF">
        <w:rPr>
          <w:rFonts w:ascii="Arial" w:eastAsia="Times New Roman" w:hAnsi="Arial" w:cs="Arial"/>
          <w:color w:val="555555"/>
          <w:sz w:val="21"/>
          <w:szCs w:val="21"/>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2C36DF">
        <w:rPr>
          <w:rFonts w:ascii="Arial" w:eastAsia="Times New Roman" w:hAnsi="Arial" w:cs="Arial"/>
          <w:color w:val="555555"/>
          <w:sz w:val="21"/>
          <w:szCs w:val="21"/>
          <w:lang w:eastAsia="ru-RU"/>
        </w:rPr>
        <w:t xml:space="preserve"> муниципальном </w:t>
      </w:r>
      <w:proofErr w:type="gramStart"/>
      <w:r w:rsidRPr="002C36DF">
        <w:rPr>
          <w:rFonts w:ascii="Arial" w:eastAsia="Times New Roman" w:hAnsi="Arial" w:cs="Arial"/>
          <w:color w:val="555555"/>
          <w:sz w:val="21"/>
          <w:szCs w:val="21"/>
          <w:lang w:eastAsia="ru-RU"/>
        </w:rPr>
        <w:t>контроле</w:t>
      </w:r>
      <w:proofErr w:type="gramEnd"/>
      <w:r w:rsidRPr="002C36DF">
        <w:rPr>
          <w:rFonts w:ascii="Arial" w:eastAsia="Times New Roman" w:hAnsi="Arial" w:cs="Arial"/>
          <w:color w:val="555555"/>
          <w:sz w:val="21"/>
          <w:szCs w:val="21"/>
          <w:lang w:eastAsia="ru-RU"/>
        </w:rPr>
        <w:t xml:space="preserve"> в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2C36DF">
        <w:rPr>
          <w:rFonts w:ascii="Arial" w:eastAsia="Times New Roman" w:hAnsi="Arial" w:cs="Arial"/>
          <w:color w:val="555555"/>
          <w:sz w:val="21"/>
          <w:szCs w:val="21"/>
          <w:lang w:eastAsia="ru-RU"/>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3.16. Информация о контрольных мероприятиях размещается в Едином реестре контрольных (надзорных) мероприятий.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3.17. </w:t>
      </w:r>
      <w:proofErr w:type="gramStart"/>
      <w:r w:rsidRPr="002C36DF">
        <w:rPr>
          <w:rFonts w:ascii="Arial" w:eastAsia="Times New Roman" w:hAnsi="Arial" w:cs="Arial"/>
          <w:color w:val="555555"/>
          <w:sz w:val="21"/>
          <w:szCs w:val="21"/>
          <w:lang w:eastAsia="ru-RU"/>
        </w:rPr>
        <w:t>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2C36DF">
        <w:rPr>
          <w:rFonts w:ascii="Arial" w:eastAsia="Times New Roman" w:hAnsi="Arial" w:cs="Arial"/>
          <w:color w:val="555555"/>
          <w:sz w:val="21"/>
          <w:szCs w:val="21"/>
          <w:lang w:eastAsia="ru-RU"/>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w:t>
      </w:r>
      <w:proofErr w:type="gramEnd"/>
      <w:r w:rsidRPr="002C36DF">
        <w:rPr>
          <w:rFonts w:ascii="Arial" w:eastAsia="Times New Roman" w:hAnsi="Arial" w:cs="Arial"/>
          <w:color w:val="555555"/>
          <w:sz w:val="21"/>
          <w:szCs w:val="21"/>
          <w:lang w:eastAsia="ru-RU"/>
        </w:rPr>
        <w:t xml:space="preserve"> электронном </w:t>
      </w:r>
      <w:proofErr w:type="gramStart"/>
      <w:r w:rsidRPr="002C36DF">
        <w:rPr>
          <w:rFonts w:ascii="Arial" w:eastAsia="Times New Roman" w:hAnsi="Arial" w:cs="Arial"/>
          <w:color w:val="555555"/>
          <w:sz w:val="21"/>
          <w:szCs w:val="21"/>
          <w:lang w:eastAsia="ru-RU"/>
        </w:rPr>
        <w:t>виде</w:t>
      </w:r>
      <w:proofErr w:type="gramEnd"/>
      <w:r w:rsidRPr="002C36DF">
        <w:rPr>
          <w:rFonts w:ascii="Arial" w:eastAsia="Times New Roman" w:hAnsi="Arial" w:cs="Arial"/>
          <w:color w:val="555555"/>
          <w:sz w:val="21"/>
          <w:szCs w:val="21"/>
          <w:lang w:eastAsia="ru-RU"/>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w:t>
      </w:r>
      <w:proofErr w:type="gramStart"/>
      <w:r w:rsidRPr="002C36DF">
        <w:rPr>
          <w:rFonts w:ascii="Arial" w:eastAsia="Times New Roman" w:hAnsi="Arial" w:cs="Arial"/>
          <w:color w:val="555555"/>
          <w:sz w:val="21"/>
          <w:szCs w:val="21"/>
          <w:lang w:eastAsia="ru-RU"/>
        </w:rPr>
        <w:t>осуществляться</w:t>
      </w:r>
      <w:proofErr w:type="gramEnd"/>
      <w:r w:rsidRPr="002C36DF">
        <w:rPr>
          <w:rFonts w:ascii="Arial" w:eastAsia="Times New Roman" w:hAnsi="Arial" w:cs="Arial"/>
          <w:color w:val="555555"/>
          <w:sz w:val="21"/>
          <w:szCs w:val="21"/>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2C36DF">
        <w:rPr>
          <w:rFonts w:ascii="Arial" w:eastAsia="Times New Roman" w:hAnsi="Arial" w:cs="Arial"/>
          <w:color w:val="555555"/>
          <w:sz w:val="21"/>
          <w:szCs w:val="21"/>
          <w:lang w:eastAsia="ru-RU"/>
        </w:rPr>
        <w:t xml:space="preserve"> </w:t>
      </w:r>
      <w:proofErr w:type="gramStart"/>
      <w:r w:rsidRPr="002C36DF">
        <w:rPr>
          <w:rFonts w:ascii="Arial" w:eastAsia="Times New Roman" w:hAnsi="Arial" w:cs="Arial"/>
          <w:color w:val="555555"/>
          <w:sz w:val="21"/>
          <w:szCs w:val="21"/>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3.21.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numPr>
          <w:ilvl w:val="0"/>
          <w:numId w:val="11"/>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Обжалование решений администрации, действий (бездействия) должностных лиц, уполномоченных осуществлять муниципальный контроль</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4.2. Досудебный порядок подачи жалоб в рамках осуществления муниципального контроля по данному виду контроля не применяется.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numPr>
          <w:ilvl w:val="0"/>
          <w:numId w:val="12"/>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Оценка результативности и эффективности деятельности местной администрации при осуществлении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5.1.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систему показателей результативности и эффективности деятельности администрации входят:</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 2 к настоящему Положению.</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Приложение № 1</w:t>
      </w:r>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 Положению о муниципальном жилищном контроле</w:t>
      </w:r>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Индикаторы риска нарушения обязательных требований, используемые в качестве обоснования для проведения контрольных мероприятий при осуществлении муниципального контроля</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 </w:t>
      </w:r>
    </w:p>
    <w:p w:rsidR="002C36DF" w:rsidRPr="002C36DF" w:rsidRDefault="002C36DF" w:rsidP="002C36DF">
      <w:pPr>
        <w:numPr>
          <w:ilvl w:val="0"/>
          <w:numId w:val="13"/>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Поступление в администрацию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а) порядку осуществления перевода жилого помещения муниципального жилищного фонда в нежилое помещение и нежилое помещения в жилое в многоквартирном доме;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б) порядку осуществления перепланировки и (или) переустройства жилых помещений муниципального жилищного фонда в многоквартирном доме;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 обеспечению доступности для инвалидов жилых помещений муниципального жилищного фонда в многоквартирных домах;</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2C36DF" w:rsidRPr="002C36DF" w:rsidRDefault="002C36DF" w:rsidP="002C36DF">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Поступление в администрацию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w:t>
      </w:r>
      <w:proofErr w:type="gramEnd"/>
      <w:r w:rsidRPr="002C36DF">
        <w:rPr>
          <w:rFonts w:ascii="Arial" w:eastAsia="Times New Roman" w:hAnsi="Arial" w:cs="Arial"/>
          <w:color w:val="555555"/>
          <w:sz w:val="21"/>
          <w:szCs w:val="21"/>
          <w:lang w:eastAsia="ru-RU"/>
        </w:rPr>
        <w:t xml:space="preserve"> </w:t>
      </w:r>
      <w:proofErr w:type="gramStart"/>
      <w:r w:rsidRPr="002C36DF">
        <w:rPr>
          <w:rFonts w:ascii="Arial" w:eastAsia="Times New Roman" w:hAnsi="Arial" w:cs="Arial"/>
          <w:color w:val="555555"/>
          <w:sz w:val="21"/>
          <w:szCs w:val="21"/>
          <w:lang w:eastAsia="ru-RU"/>
        </w:rPr>
        <w:t>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администрации объявлялись предостережения</w:t>
      </w:r>
      <w:proofErr w:type="gramEnd"/>
      <w:r w:rsidRPr="002C36DF">
        <w:rPr>
          <w:rFonts w:ascii="Arial" w:eastAsia="Times New Roman" w:hAnsi="Arial" w:cs="Arial"/>
          <w:color w:val="555555"/>
          <w:sz w:val="21"/>
          <w:szCs w:val="21"/>
          <w:lang w:eastAsia="ru-RU"/>
        </w:rPr>
        <w:t xml:space="preserve"> о недопустимости нарушения аналогичных обязательных требований.</w:t>
      </w:r>
    </w:p>
    <w:p w:rsidR="002C36DF" w:rsidRPr="002C36DF" w:rsidRDefault="002C36DF" w:rsidP="002C36DF">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w:t>
      </w:r>
      <w:proofErr w:type="gramEnd"/>
      <w:r w:rsidRPr="002C36DF">
        <w:rPr>
          <w:rFonts w:ascii="Arial" w:eastAsia="Times New Roman" w:hAnsi="Arial" w:cs="Arial"/>
          <w:color w:val="555555"/>
          <w:sz w:val="21"/>
          <w:szCs w:val="21"/>
          <w:lang w:eastAsia="ru-RU"/>
        </w:rPr>
        <w:t xml:space="preserve"> </w:t>
      </w:r>
      <w:proofErr w:type="gramStart"/>
      <w:r w:rsidRPr="002C36DF">
        <w:rPr>
          <w:rFonts w:ascii="Arial" w:eastAsia="Times New Roman" w:hAnsi="Arial" w:cs="Arial"/>
          <w:color w:val="555555"/>
          <w:sz w:val="21"/>
          <w:szCs w:val="21"/>
          <w:lang w:eastAsia="ru-RU"/>
        </w:rPr>
        <w:t>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2C36DF" w:rsidRPr="002C36DF" w:rsidRDefault="002C36DF" w:rsidP="002C36DF">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Поступление в администрацию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C36DF" w:rsidRPr="002C36DF" w:rsidRDefault="002C36DF" w:rsidP="002C36DF">
      <w:pPr>
        <w:numPr>
          <w:ilvl w:val="0"/>
          <w:numId w:val="14"/>
        </w:numPr>
        <w:shd w:val="clear" w:color="auto" w:fill="FFFFFF"/>
        <w:spacing w:before="100" w:beforeAutospacing="1" w:after="100" w:afterAutospacing="1"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color w:val="555555"/>
          <w:sz w:val="21"/>
          <w:szCs w:val="21"/>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2C36DF">
        <w:rPr>
          <w:rFonts w:ascii="Arial" w:eastAsia="Times New Roman" w:hAnsi="Arial" w:cs="Arial"/>
          <w:color w:val="555555"/>
          <w:sz w:val="21"/>
          <w:szCs w:val="21"/>
          <w:lang w:eastAsia="ru-RU"/>
        </w:rPr>
        <w:t xml:space="preserve"> информационной системе жилищно-коммунального хозяйства.</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 </w:t>
      </w:r>
      <w:bookmarkStart w:id="0" w:name="_GoBack"/>
      <w:bookmarkEnd w:id="0"/>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Приложение № 2</w:t>
      </w:r>
    </w:p>
    <w:p w:rsidR="002C36DF" w:rsidRPr="002C36DF" w:rsidRDefault="002C36DF" w:rsidP="002C36DF">
      <w:pPr>
        <w:shd w:val="clear" w:color="auto" w:fill="FFFFFF"/>
        <w:spacing w:after="150" w:line="240" w:lineRule="auto"/>
        <w:jc w:val="right"/>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 Положению о муниципальном жилищном контроле</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ПЕРЕЧЕНЬ ПОКАЗАТЕЛЕЙ РЕЗУЛЬТАТИВНОСТИ И ЭФФЕКТИВНОСТИ ДЕЯТЕЛЬСНОСТИ АДМИНИСТРАЦИИ</w:t>
      </w:r>
    </w:p>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i/>
          <w:iCs/>
          <w:color w:val="555555"/>
          <w:sz w:val="21"/>
          <w:szCs w:val="21"/>
          <w:lang w:eastAsia="ru-RU"/>
        </w:rPr>
        <w:t> </w:t>
      </w:r>
    </w:p>
    <w:tbl>
      <w:tblPr>
        <w:tblW w:w="11035" w:type="dxa"/>
        <w:tblInd w:w="-1156"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27"/>
        <w:gridCol w:w="1764"/>
        <w:gridCol w:w="2959"/>
        <w:gridCol w:w="576"/>
        <w:gridCol w:w="255"/>
        <w:gridCol w:w="255"/>
        <w:gridCol w:w="255"/>
        <w:gridCol w:w="576"/>
      </w:tblGrid>
      <w:tr w:rsidR="002C36DF" w:rsidRPr="002C36DF" w:rsidTr="002C36DF">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 </w:t>
            </w:r>
            <w:proofErr w:type="gramStart"/>
            <w:r w:rsidRPr="002C36DF">
              <w:rPr>
                <w:rFonts w:ascii="Arial" w:eastAsia="Times New Roman" w:hAnsi="Arial" w:cs="Arial"/>
                <w:color w:val="555555"/>
                <w:sz w:val="21"/>
                <w:szCs w:val="21"/>
                <w:lang w:eastAsia="ru-RU"/>
              </w:rPr>
              <w:t>п</w:t>
            </w:r>
            <w:proofErr w:type="gramEnd"/>
            <w:r w:rsidRPr="002C36DF">
              <w:rPr>
                <w:rFonts w:ascii="Arial" w:eastAsia="Times New Roman" w:hAnsi="Arial" w:cs="Arial"/>
                <w:color w:val="555555"/>
                <w:sz w:val="21"/>
                <w:szCs w:val="21"/>
                <w:lang w:eastAsia="ru-RU"/>
              </w:rPr>
              <w:t>/п</w:t>
            </w:r>
          </w:p>
        </w:tc>
        <w:tc>
          <w:tcPr>
            <w:tcW w:w="3627"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Наименование показателя</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Формула расчета</w:t>
            </w:r>
          </w:p>
        </w:tc>
        <w:tc>
          <w:tcPr>
            <w:tcW w:w="2959" w:type="dxa"/>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Комментарии (интерпретация значений)</w:t>
            </w:r>
          </w:p>
        </w:tc>
        <w:tc>
          <w:tcPr>
            <w:tcW w:w="0" w:type="auto"/>
            <w:gridSpan w:val="5"/>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30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Целевые значения показателей</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362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2959"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год</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год</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КЛЮЧЕВЫЕ ПОКАЗАТЕЛИ</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1</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gramStart"/>
            <w:r w:rsidRPr="002C36DF">
              <w:rPr>
                <w:rFonts w:ascii="Arial" w:eastAsia="Times New Roman" w:hAnsi="Arial" w:cs="Arial"/>
                <w:b/>
                <w:bCs/>
                <w:color w:val="555555"/>
                <w:sz w:val="21"/>
                <w:szCs w:val="21"/>
                <w:lang w:eastAsia="ru-RU"/>
              </w:rPr>
              <w:t>Показатели, отражающие уровень минимизации вреда (ущерба) охраняемым законом ценностям, уровень устранения риска причинения вреда ущерба)</w:t>
            </w:r>
            <w:proofErr w:type="gramEnd"/>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1.1.</w:t>
            </w:r>
          </w:p>
        </w:tc>
        <w:tc>
          <w:tcPr>
            <w:tcW w:w="36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Сп</w:t>
            </w:r>
            <w:proofErr w:type="spellEnd"/>
            <w:r w:rsidRPr="002C36DF">
              <w:rPr>
                <w:rFonts w:ascii="Arial" w:eastAsia="Times New Roman" w:hAnsi="Arial" w:cs="Arial"/>
                <w:color w:val="555555"/>
                <w:sz w:val="21"/>
                <w:szCs w:val="21"/>
                <w:lang w:eastAsia="ru-RU"/>
              </w:rPr>
              <w:t>*100 / ВРП</w:t>
            </w:r>
          </w:p>
        </w:tc>
        <w:tc>
          <w:tcPr>
            <w:tcW w:w="29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Сп</w:t>
            </w:r>
            <w:proofErr w:type="spellEnd"/>
            <w:r w:rsidRPr="002C36DF">
              <w:rPr>
                <w:rFonts w:ascii="Arial" w:eastAsia="Times New Roman" w:hAnsi="Arial" w:cs="Arial"/>
                <w:color w:val="555555"/>
                <w:sz w:val="21"/>
                <w:szCs w:val="21"/>
                <w:lang w:eastAsia="ru-RU"/>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ВРП – утвержденный валовой региональный продукт, млн. руб.</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ИНДИКАТИВНЫЕ ПОКАЗАТЕЛИ</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2</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lastRenderedPageBreak/>
              <w:t>и объемом трудовых, материальных и финансовых ресурсов, а также уровень вмешательства в деятельность контролируемых лиц</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 </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2.1. Контрольные мероприятия при взаимодействии с контролируемым лицом</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2.1.1</w:t>
            </w:r>
          </w:p>
        </w:tc>
        <w:tc>
          <w:tcPr>
            <w:tcW w:w="36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Пву</w:t>
            </w:r>
            <w:proofErr w:type="spellEnd"/>
            <w:r w:rsidRPr="002C36DF">
              <w:rPr>
                <w:rFonts w:ascii="Arial" w:eastAsia="Times New Roman" w:hAnsi="Arial" w:cs="Arial"/>
                <w:color w:val="555555"/>
                <w:sz w:val="21"/>
                <w:szCs w:val="21"/>
                <w:lang w:eastAsia="ru-RU"/>
              </w:rPr>
              <w:t xml:space="preserve">*100% / </w:t>
            </w:r>
            <w:proofErr w:type="spellStart"/>
            <w:r w:rsidRPr="002C36DF">
              <w:rPr>
                <w:rFonts w:ascii="Arial" w:eastAsia="Times New Roman" w:hAnsi="Arial" w:cs="Arial"/>
                <w:color w:val="555555"/>
                <w:sz w:val="21"/>
                <w:szCs w:val="21"/>
                <w:lang w:eastAsia="ru-RU"/>
              </w:rPr>
              <w:t>Пок</w:t>
            </w:r>
            <w:proofErr w:type="spellEnd"/>
          </w:p>
        </w:tc>
        <w:tc>
          <w:tcPr>
            <w:tcW w:w="29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Пву</w:t>
            </w:r>
            <w:proofErr w:type="spellEnd"/>
            <w:r w:rsidRPr="002C36DF">
              <w:rPr>
                <w:rFonts w:ascii="Arial" w:eastAsia="Times New Roman" w:hAnsi="Arial" w:cs="Arial"/>
                <w:color w:val="555555"/>
                <w:sz w:val="21"/>
                <w:szCs w:val="21"/>
                <w:lang w:eastAsia="ru-RU"/>
              </w:rPr>
              <w:t xml:space="preserve"> – количество проверок в рамках муниципального контроля, проведенных в установленные сроки</w:t>
            </w:r>
          </w:p>
          <w:p w:rsidR="002C36DF" w:rsidRPr="002C36DF" w:rsidRDefault="002C36DF" w:rsidP="002C36DF">
            <w:pPr>
              <w:spacing w:after="15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Пок</w:t>
            </w:r>
            <w:proofErr w:type="spellEnd"/>
            <w:r w:rsidRPr="002C36DF">
              <w:rPr>
                <w:rFonts w:ascii="Arial" w:eastAsia="Times New Roman" w:hAnsi="Arial" w:cs="Arial"/>
                <w:color w:val="555555"/>
                <w:sz w:val="21"/>
                <w:szCs w:val="21"/>
                <w:lang w:eastAsia="ru-RU"/>
              </w:rPr>
              <w:t xml:space="preserve"> – общее количество проведенных контрольных мероприятий в рамках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2.1.2.</w:t>
            </w:r>
          </w:p>
        </w:tc>
        <w:tc>
          <w:tcPr>
            <w:tcW w:w="3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в ходе осуществления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ПРн</w:t>
            </w:r>
            <w:proofErr w:type="spellEnd"/>
            <w:r w:rsidRPr="002C36DF">
              <w:rPr>
                <w:rFonts w:ascii="Arial" w:eastAsia="Times New Roman" w:hAnsi="Arial" w:cs="Arial"/>
                <w:color w:val="555555"/>
                <w:sz w:val="21"/>
                <w:szCs w:val="21"/>
                <w:lang w:eastAsia="ru-RU"/>
              </w:rPr>
              <w:t xml:space="preserve">*100% / </w:t>
            </w:r>
            <w:proofErr w:type="spellStart"/>
            <w:r w:rsidRPr="002C36DF">
              <w:rPr>
                <w:rFonts w:ascii="Arial" w:eastAsia="Times New Roman" w:hAnsi="Arial" w:cs="Arial"/>
                <w:color w:val="555555"/>
                <w:sz w:val="21"/>
                <w:szCs w:val="21"/>
                <w:lang w:eastAsia="ru-RU"/>
              </w:rPr>
              <w:t>ПРо</w:t>
            </w:r>
            <w:proofErr w:type="spellEnd"/>
          </w:p>
        </w:tc>
        <w:tc>
          <w:tcPr>
            <w:tcW w:w="29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ПРн</w:t>
            </w:r>
            <w:proofErr w:type="spellEnd"/>
            <w:r w:rsidRPr="002C36DF">
              <w:rPr>
                <w:rFonts w:ascii="Arial" w:eastAsia="Times New Roman" w:hAnsi="Arial" w:cs="Arial"/>
                <w:color w:val="555555"/>
                <w:sz w:val="21"/>
                <w:szCs w:val="21"/>
                <w:lang w:eastAsia="ru-RU"/>
              </w:rPr>
              <w:t xml:space="preserve"> – количество предписаний,  признанных незаконными в судебном порядке;</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Про – общее количеству предписаний, выданных в ходе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2.1.3.</w:t>
            </w:r>
          </w:p>
        </w:tc>
        <w:tc>
          <w:tcPr>
            <w:tcW w:w="36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Доля контрольных мероприятий, проведенных в рамках муниципального контроля, результаты которых были признаны недействительными</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Ппн</w:t>
            </w:r>
            <w:proofErr w:type="spellEnd"/>
            <w:r w:rsidRPr="002C36DF">
              <w:rPr>
                <w:rFonts w:ascii="Arial" w:eastAsia="Times New Roman" w:hAnsi="Arial" w:cs="Arial"/>
                <w:color w:val="555555"/>
                <w:sz w:val="21"/>
                <w:szCs w:val="21"/>
                <w:lang w:eastAsia="ru-RU"/>
              </w:rPr>
              <w:t xml:space="preserve">*100% / </w:t>
            </w:r>
            <w:proofErr w:type="spellStart"/>
            <w:r w:rsidRPr="002C36DF">
              <w:rPr>
                <w:rFonts w:ascii="Arial" w:eastAsia="Times New Roman" w:hAnsi="Arial" w:cs="Arial"/>
                <w:color w:val="555555"/>
                <w:sz w:val="21"/>
                <w:szCs w:val="21"/>
                <w:lang w:eastAsia="ru-RU"/>
              </w:rPr>
              <w:t>Пок</w:t>
            </w:r>
            <w:proofErr w:type="spellEnd"/>
          </w:p>
        </w:tc>
        <w:tc>
          <w:tcPr>
            <w:tcW w:w="29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Ппн</w:t>
            </w:r>
            <w:proofErr w:type="spellEnd"/>
            <w:r w:rsidRPr="002C36DF">
              <w:rPr>
                <w:rFonts w:ascii="Arial" w:eastAsia="Times New Roman" w:hAnsi="Arial" w:cs="Arial"/>
                <w:color w:val="555555"/>
                <w:sz w:val="21"/>
                <w:szCs w:val="21"/>
                <w:lang w:eastAsia="ru-RU"/>
              </w:rPr>
              <w:t xml:space="preserve"> – количество контрольных мероприятий, результаты которых признаны недействительными;</w:t>
            </w:r>
          </w:p>
          <w:p w:rsidR="002C36DF" w:rsidRPr="002C36DF" w:rsidRDefault="002C36DF" w:rsidP="002C36DF">
            <w:pPr>
              <w:spacing w:after="15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Пок</w:t>
            </w:r>
            <w:proofErr w:type="spellEnd"/>
            <w:r w:rsidRPr="002C36DF">
              <w:rPr>
                <w:rFonts w:ascii="Arial" w:eastAsia="Times New Roman" w:hAnsi="Arial" w:cs="Arial"/>
                <w:color w:val="555555"/>
                <w:sz w:val="21"/>
                <w:szCs w:val="21"/>
                <w:lang w:eastAsia="ru-RU"/>
              </w:rPr>
              <w:t xml:space="preserve"> – общее количество контрольных мероприятий, проведенных в рамках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2.1.4.</w:t>
            </w:r>
          </w:p>
        </w:tc>
        <w:tc>
          <w:tcPr>
            <w:tcW w:w="36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Доля контрольных мероприятий, проведенных администрацией, с нарушениями требований законодательства Российской Федерации о порядке их проведения, по </w:t>
            </w:r>
            <w:proofErr w:type="gramStart"/>
            <w:r w:rsidRPr="002C36DF">
              <w:rPr>
                <w:rFonts w:ascii="Arial" w:eastAsia="Times New Roman" w:hAnsi="Arial" w:cs="Arial"/>
                <w:color w:val="555555"/>
                <w:sz w:val="21"/>
                <w:szCs w:val="21"/>
                <w:lang w:eastAsia="ru-RU"/>
              </w:rPr>
              <w:t>результатам</w:t>
            </w:r>
            <w:proofErr w:type="gramEnd"/>
            <w:r w:rsidRPr="002C36DF">
              <w:rPr>
                <w:rFonts w:ascii="Arial" w:eastAsia="Times New Roman" w:hAnsi="Arial" w:cs="Arial"/>
                <w:color w:val="555555"/>
                <w:sz w:val="21"/>
                <w:szCs w:val="21"/>
                <w:lang w:eastAsia="ru-RU"/>
              </w:rPr>
              <w:t xml:space="preserve"> выявления которых к должностным лицам администрации, осуществившим такие проверки, применены меры дисциплинарного, административного наказания от общего количества проведенных проверок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Псн</w:t>
            </w:r>
            <w:proofErr w:type="spellEnd"/>
            <w:r w:rsidRPr="002C36DF">
              <w:rPr>
                <w:rFonts w:ascii="Arial" w:eastAsia="Times New Roman" w:hAnsi="Arial" w:cs="Arial"/>
                <w:color w:val="555555"/>
                <w:sz w:val="21"/>
                <w:szCs w:val="21"/>
                <w:lang w:eastAsia="ru-RU"/>
              </w:rPr>
              <w:t xml:space="preserve">*100% / </w:t>
            </w:r>
            <w:proofErr w:type="spellStart"/>
            <w:r w:rsidRPr="002C36DF">
              <w:rPr>
                <w:rFonts w:ascii="Arial" w:eastAsia="Times New Roman" w:hAnsi="Arial" w:cs="Arial"/>
                <w:color w:val="555555"/>
                <w:sz w:val="21"/>
                <w:szCs w:val="21"/>
                <w:lang w:eastAsia="ru-RU"/>
              </w:rPr>
              <w:t>Пок</w:t>
            </w:r>
            <w:proofErr w:type="spellEnd"/>
          </w:p>
        </w:tc>
        <w:tc>
          <w:tcPr>
            <w:tcW w:w="29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Псн</w:t>
            </w:r>
            <w:proofErr w:type="spellEnd"/>
            <w:r w:rsidRPr="002C36DF">
              <w:rPr>
                <w:rFonts w:ascii="Arial" w:eastAsia="Times New Roman" w:hAnsi="Arial" w:cs="Arial"/>
                <w:color w:val="555555"/>
                <w:sz w:val="21"/>
                <w:szCs w:val="21"/>
                <w:lang w:eastAsia="ru-RU"/>
              </w:rPr>
              <w:t xml:space="preserve"> – количество контрольных мероприятий, проведенных в рамках муниципального контроля,</w:t>
            </w:r>
          </w:p>
          <w:p w:rsidR="002C36DF" w:rsidRPr="002C36DF" w:rsidRDefault="002C36DF" w:rsidP="002C36DF">
            <w:pPr>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xml:space="preserve">с нарушениями требований законодательства РФ о порядке их проведения, по </w:t>
            </w:r>
            <w:proofErr w:type="gramStart"/>
            <w:r w:rsidRPr="002C36DF">
              <w:rPr>
                <w:rFonts w:ascii="Arial" w:eastAsia="Times New Roman" w:hAnsi="Arial" w:cs="Arial"/>
                <w:color w:val="555555"/>
                <w:sz w:val="21"/>
                <w:szCs w:val="21"/>
                <w:lang w:eastAsia="ru-RU"/>
              </w:rPr>
              <w:t>результатам</w:t>
            </w:r>
            <w:proofErr w:type="gramEnd"/>
            <w:r w:rsidRPr="002C36DF">
              <w:rPr>
                <w:rFonts w:ascii="Arial" w:eastAsia="Times New Roman" w:hAnsi="Arial" w:cs="Arial"/>
                <w:color w:val="555555"/>
                <w:sz w:val="21"/>
                <w:szCs w:val="21"/>
                <w:lang w:eastAsia="ru-RU"/>
              </w:rPr>
              <w:t xml:space="preserve"> выявления которых к должностным лицам администрации, осуществившим такие проверки, применены меры дисциплинарного, административного наказания</w:t>
            </w:r>
          </w:p>
          <w:p w:rsidR="002C36DF" w:rsidRPr="002C36DF" w:rsidRDefault="002C36DF" w:rsidP="002C36DF">
            <w:pPr>
              <w:spacing w:after="15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По</w:t>
            </w:r>
            <w:proofErr w:type="gramStart"/>
            <w:r w:rsidRPr="002C36DF">
              <w:rPr>
                <w:rFonts w:ascii="Arial" w:eastAsia="Times New Roman" w:hAnsi="Arial" w:cs="Arial"/>
                <w:color w:val="555555"/>
                <w:sz w:val="21"/>
                <w:szCs w:val="21"/>
                <w:lang w:eastAsia="ru-RU"/>
              </w:rPr>
              <w:t>к</w:t>
            </w:r>
            <w:proofErr w:type="spellEnd"/>
            <w:r w:rsidRPr="002C36DF">
              <w:rPr>
                <w:rFonts w:ascii="Arial" w:eastAsia="Times New Roman" w:hAnsi="Arial" w:cs="Arial"/>
                <w:color w:val="555555"/>
                <w:sz w:val="21"/>
                <w:szCs w:val="21"/>
                <w:lang w:eastAsia="ru-RU"/>
              </w:rPr>
              <w:t>-</w:t>
            </w:r>
            <w:proofErr w:type="gramEnd"/>
            <w:r w:rsidRPr="002C36DF">
              <w:rPr>
                <w:rFonts w:ascii="Arial" w:eastAsia="Times New Roman" w:hAnsi="Arial" w:cs="Arial"/>
                <w:color w:val="555555"/>
                <w:sz w:val="21"/>
                <w:szCs w:val="21"/>
                <w:lang w:eastAsia="ru-RU"/>
              </w:rPr>
              <w:t xml:space="preserve"> общее количество контрольных мероприятий, проведенных в рамках муниципального контроля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10267" w:type="dxa"/>
            <w:gridSpan w:val="8"/>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b/>
                <w:bCs/>
                <w:color w:val="555555"/>
                <w:sz w:val="21"/>
                <w:szCs w:val="21"/>
                <w:lang w:eastAsia="ru-RU"/>
              </w:rPr>
              <w:t>2.2. Контрольные мероприятия без взаимодействия с контролируемым лицом</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lastRenderedPageBreak/>
              <w:t>2.2.1</w:t>
            </w:r>
          </w:p>
        </w:tc>
        <w:tc>
          <w:tcPr>
            <w:tcW w:w="36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ПРМБВн</w:t>
            </w:r>
            <w:proofErr w:type="spellEnd"/>
            <w:r w:rsidRPr="002C36DF">
              <w:rPr>
                <w:rFonts w:ascii="Arial" w:eastAsia="Times New Roman" w:hAnsi="Arial" w:cs="Arial"/>
                <w:color w:val="555555"/>
                <w:sz w:val="21"/>
                <w:szCs w:val="21"/>
                <w:lang w:eastAsia="ru-RU"/>
              </w:rPr>
              <w:t xml:space="preserve">*100% / </w:t>
            </w:r>
            <w:proofErr w:type="spellStart"/>
            <w:r w:rsidRPr="002C36DF">
              <w:rPr>
                <w:rFonts w:ascii="Arial" w:eastAsia="Times New Roman" w:hAnsi="Arial" w:cs="Arial"/>
                <w:color w:val="555555"/>
                <w:sz w:val="21"/>
                <w:szCs w:val="21"/>
                <w:lang w:eastAsia="ru-RU"/>
              </w:rPr>
              <w:t>ПРМБВо</w:t>
            </w:r>
            <w:proofErr w:type="spellEnd"/>
          </w:p>
        </w:tc>
        <w:tc>
          <w:tcPr>
            <w:tcW w:w="2959"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ПРМБВн</w:t>
            </w:r>
            <w:proofErr w:type="spellEnd"/>
            <w:r w:rsidRPr="002C36DF">
              <w:rPr>
                <w:rFonts w:ascii="Arial" w:eastAsia="Times New Roman" w:hAnsi="Arial" w:cs="Arial"/>
                <w:color w:val="555555"/>
                <w:sz w:val="21"/>
                <w:szCs w:val="21"/>
                <w:lang w:eastAsia="ru-RU"/>
              </w:rPr>
              <w:t xml:space="preserve"> – количество предписаний, выданных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2C36DF" w:rsidRPr="002C36DF" w:rsidRDefault="002C36DF" w:rsidP="002C36DF">
            <w:pPr>
              <w:spacing w:after="150" w:line="240" w:lineRule="auto"/>
              <w:rPr>
                <w:rFonts w:ascii="Arial" w:eastAsia="Times New Roman" w:hAnsi="Arial" w:cs="Arial"/>
                <w:color w:val="555555"/>
                <w:sz w:val="21"/>
                <w:szCs w:val="21"/>
                <w:lang w:eastAsia="ru-RU"/>
              </w:rPr>
            </w:pPr>
            <w:proofErr w:type="spellStart"/>
            <w:r w:rsidRPr="002C36DF">
              <w:rPr>
                <w:rFonts w:ascii="Arial" w:eastAsia="Times New Roman" w:hAnsi="Arial" w:cs="Arial"/>
                <w:color w:val="555555"/>
                <w:sz w:val="21"/>
                <w:szCs w:val="21"/>
                <w:lang w:eastAsia="ru-RU"/>
              </w:rPr>
              <w:t>ПРМБВо</w:t>
            </w:r>
            <w:proofErr w:type="spellEnd"/>
            <w:r w:rsidRPr="002C36DF">
              <w:rPr>
                <w:rFonts w:ascii="Arial" w:eastAsia="Times New Roman" w:hAnsi="Arial" w:cs="Arial"/>
                <w:color w:val="555555"/>
                <w:sz w:val="21"/>
                <w:szCs w:val="21"/>
                <w:lang w:eastAsia="ru-RU"/>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tc>
      </w:tr>
      <w:tr w:rsidR="002C36DF" w:rsidRPr="002C36DF" w:rsidTr="002C36DF">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362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29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2C36DF" w:rsidRPr="002C36DF" w:rsidRDefault="002C36DF" w:rsidP="002C36DF">
            <w:pPr>
              <w:spacing w:after="0" w:line="240" w:lineRule="auto"/>
              <w:rPr>
                <w:rFonts w:ascii="Arial" w:eastAsia="Times New Roman" w:hAnsi="Arial" w:cs="Arial"/>
                <w:color w:val="555555"/>
                <w:sz w:val="21"/>
                <w:szCs w:val="21"/>
                <w:lang w:eastAsia="ru-RU"/>
              </w:rPr>
            </w:pPr>
          </w:p>
        </w:tc>
      </w:tr>
    </w:tbl>
    <w:p w:rsidR="002C36DF" w:rsidRPr="002C36DF" w:rsidRDefault="002C36DF" w:rsidP="002C36DF">
      <w:pPr>
        <w:shd w:val="clear" w:color="auto" w:fill="FFFFFF"/>
        <w:spacing w:after="150" w:line="240" w:lineRule="auto"/>
        <w:rPr>
          <w:rFonts w:ascii="Arial" w:eastAsia="Times New Roman" w:hAnsi="Arial" w:cs="Arial"/>
          <w:color w:val="555555"/>
          <w:sz w:val="21"/>
          <w:szCs w:val="21"/>
          <w:lang w:eastAsia="ru-RU"/>
        </w:rPr>
      </w:pPr>
      <w:r w:rsidRPr="002C36DF">
        <w:rPr>
          <w:rFonts w:ascii="Arial" w:eastAsia="Times New Roman" w:hAnsi="Arial" w:cs="Arial"/>
          <w:color w:val="555555"/>
          <w:sz w:val="21"/>
          <w:szCs w:val="21"/>
          <w:lang w:eastAsia="ru-RU"/>
        </w:rPr>
        <w:t> </w:t>
      </w:r>
    </w:p>
    <w:p w:rsidR="003F6CE3" w:rsidRPr="002C36DF" w:rsidRDefault="003F6CE3" w:rsidP="002C36DF"/>
    <w:sectPr w:rsidR="003F6CE3" w:rsidRPr="002C3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035"/>
    <w:multiLevelType w:val="multilevel"/>
    <w:tmpl w:val="DF3E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C2A03"/>
    <w:multiLevelType w:val="multilevel"/>
    <w:tmpl w:val="FED6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B6A2C"/>
    <w:multiLevelType w:val="multilevel"/>
    <w:tmpl w:val="ABA0C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257D5"/>
    <w:multiLevelType w:val="multilevel"/>
    <w:tmpl w:val="8628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1772E2"/>
    <w:multiLevelType w:val="multilevel"/>
    <w:tmpl w:val="2708A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C3C51"/>
    <w:multiLevelType w:val="multilevel"/>
    <w:tmpl w:val="76A06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5B0675"/>
    <w:multiLevelType w:val="multilevel"/>
    <w:tmpl w:val="D618C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D1B92"/>
    <w:multiLevelType w:val="multilevel"/>
    <w:tmpl w:val="BE6A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E52711"/>
    <w:multiLevelType w:val="multilevel"/>
    <w:tmpl w:val="DB2A7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D7C2D"/>
    <w:multiLevelType w:val="multilevel"/>
    <w:tmpl w:val="605C0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9670C6"/>
    <w:multiLevelType w:val="multilevel"/>
    <w:tmpl w:val="3C58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B2F1B"/>
    <w:multiLevelType w:val="multilevel"/>
    <w:tmpl w:val="BB4E4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F80308"/>
    <w:multiLevelType w:val="multilevel"/>
    <w:tmpl w:val="DC568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263A9C"/>
    <w:multiLevelType w:val="multilevel"/>
    <w:tmpl w:val="5E0A3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6"/>
  </w:num>
  <w:num w:numId="4">
    <w:abstractNumId w:val="2"/>
  </w:num>
  <w:num w:numId="5">
    <w:abstractNumId w:val="9"/>
  </w:num>
  <w:num w:numId="6">
    <w:abstractNumId w:val="13"/>
  </w:num>
  <w:num w:numId="7">
    <w:abstractNumId w:val="7"/>
  </w:num>
  <w:num w:numId="8">
    <w:abstractNumId w:val="3"/>
  </w:num>
  <w:num w:numId="9">
    <w:abstractNumId w:val="8"/>
  </w:num>
  <w:num w:numId="10">
    <w:abstractNumId w:val="11"/>
  </w:num>
  <w:num w:numId="11">
    <w:abstractNumId w:val="5"/>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FD"/>
    <w:rsid w:val="002C36DF"/>
    <w:rsid w:val="003D1CFD"/>
    <w:rsid w:val="003F6CE3"/>
    <w:rsid w:val="00A37989"/>
    <w:rsid w:val="00BE5F41"/>
    <w:rsid w:val="00DE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33149">
      <w:bodyDiv w:val="1"/>
      <w:marLeft w:val="0"/>
      <w:marRight w:val="0"/>
      <w:marTop w:val="0"/>
      <w:marBottom w:val="0"/>
      <w:divBdr>
        <w:top w:val="none" w:sz="0" w:space="0" w:color="auto"/>
        <w:left w:val="none" w:sz="0" w:space="0" w:color="auto"/>
        <w:bottom w:val="none" w:sz="0" w:space="0" w:color="auto"/>
        <w:right w:val="none" w:sz="0" w:space="0" w:color="auto"/>
      </w:divBdr>
    </w:div>
    <w:div w:id="212789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7281</Words>
  <Characters>41503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2023-08-09T07:18:00Z</dcterms:created>
  <dcterms:modified xsi:type="dcterms:W3CDTF">2023-08-09T07:18:00Z</dcterms:modified>
</cp:coreProperties>
</file>