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7F5FC1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BC06F2">
        <w:rPr>
          <w:rFonts w:ascii="Times New Roman" w:hAnsi="Times New Roman" w:cs="Times New Roman"/>
          <w:sz w:val="28"/>
          <w:szCs w:val="28"/>
        </w:rPr>
        <w:t>89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5125A5" w:rsidRDefault="003E73A0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125A5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</w:t>
      </w:r>
    </w:p>
    <w:p w:rsidR="005125A5" w:rsidRDefault="005125A5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МО «Сизинский сельсовет» на 202</w:t>
      </w:r>
      <w:r w:rsidR="00BC06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D01CB" w:rsidRPr="00CB0B77" w:rsidRDefault="00BC06F2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5125A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01CB" w:rsidRPr="00CB0B77" w:rsidRDefault="000D01CB" w:rsidP="000D01CB">
      <w:pPr>
        <w:rPr>
          <w:sz w:val="28"/>
          <w:szCs w:val="28"/>
        </w:rPr>
      </w:pPr>
    </w:p>
    <w:p w:rsidR="005125A5" w:rsidRDefault="000D01CB" w:rsidP="0051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5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25A5" w:rsidRPr="005125A5">
        <w:rPr>
          <w:rFonts w:ascii="Times New Roman" w:hAnsi="Times New Roman" w:cs="Times New Roman"/>
          <w:sz w:val="28"/>
          <w:szCs w:val="28"/>
        </w:rPr>
        <w:t>В соответствии с Бюджетным кодексом</w:t>
      </w:r>
      <w:r w:rsidR="005125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03.10.2003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«Сизинский сельсовет»</w:t>
      </w:r>
      <w:r w:rsidR="005125A5" w:rsidRPr="0051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B" w:rsidRPr="005125A5" w:rsidRDefault="000D01CB" w:rsidP="0051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5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01CB" w:rsidRPr="00CB0B77" w:rsidRDefault="000D01CB" w:rsidP="001405E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125A5" w:rsidRDefault="009759BA" w:rsidP="001405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5A5"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</w:t>
      </w:r>
      <w:r w:rsidR="00BC06F2">
        <w:rPr>
          <w:rFonts w:ascii="Times New Roman" w:hAnsi="Times New Roman" w:cs="Times New Roman"/>
          <w:sz w:val="28"/>
          <w:szCs w:val="28"/>
        </w:rPr>
        <w:t>МО «Сизинский сельсовет» на 2025</w:t>
      </w:r>
      <w:r w:rsidR="005125A5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BC06F2">
        <w:rPr>
          <w:rFonts w:ascii="Times New Roman" w:hAnsi="Times New Roman" w:cs="Times New Roman"/>
          <w:sz w:val="28"/>
          <w:szCs w:val="28"/>
        </w:rPr>
        <w:t>риод 2026-2027</w:t>
      </w:r>
      <w:r w:rsidR="005125A5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1D28B3" w:rsidRDefault="00CE76E3" w:rsidP="001405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1405E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05E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7D7918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 </w:t>
      </w: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>Приложение</w:t>
      </w: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 к постановлению администрации</w:t>
      </w: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 Сизинского сельсовета </w:t>
      </w:r>
    </w:p>
    <w:p w:rsidR="000D01CB" w:rsidRP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от </w:t>
      </w:r>
      <w:r w:rsidR="00BC06F2">
        <w:rPr>
          <w:rFonts w:ascii="Times New Roman" w:hAnsi="Times New Roman" w:cs="Times New Roman"/>
        </w:rPr>
        <w:t>12.11.2024</w:t>
      </w:r>
      <w:r w:rsidRPr="007D7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0D01CB" w:rsidRPr="007D7918">
        <w:rPr>
          <w:rFonts w:ascii="Times New Roman" w:hAnsi="Times New Roman" w:cs="Times New Roman"/>
        </w:rPr>
        <w:t xml:space="preserve"> </w:t>
      </w:r>
      <w:r w:rsidR="00BC06F2">
        <w:rPr>
          <w:rFonts w:ascii="Times New Roman" w:hAnsi="Times New Roman" w:cs="Times New Roman"/>
        </w:rPr>
        <w:t>89</w:t>
      </w:r>
      <w:r w:rsidR="000D01CB" w:rsidRPr="007D7918">
        <w:rPr>
          <w:rFonts w:ascii="Times New Roman" w:hAnsi="Times New Roman" w:cs="Times New Roman"/>
        </w:rPr>
        <w:t xml:space="preserve">                          </w:t>
      </w:r>
    </w:p>
    <w:p w:rsidR="00307C2D" w:rsidRPr="005275A4" w:rsidRDefault="00307C2D" w:rsidP="00307C2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социально-экономического развития Сизинского сельсовета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2025-2027</w:t>
      </w:r>
      <w:r w:rsidRPr="005275A4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307C2D" w:rsidRPr="008A67E6" w:rsidRDefault="00307C2D" w:rsidP="00307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сельсовета на 2025- 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подготовлен в соответствии с требованиями Бюджетного кодекса Российской Федерации. </w:t>
      </w:r>
    </w:p>
    <w:p w:rsidR="00307C2D" w:rsidRPr="008A67E6" w:rsidRDefault="00307C2D" w:rsidP="00307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деятельности.  </w:t>
      </w:r>
    </w:p>
    <w:p w:rsidR="00307C2D" w:rsidRPr="008A67E6" w:rsidRDefault="00307C2D" w:rsidP="00307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Основной целью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улучшение качества жизни населения.</w:t>
      </w:r>
    </w:p>
    <w:p w:rsidR="00307C2D" w:rsidRPr="005275A4" w:rsidRDefault="00307C2D" w:rsidP="00307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1.Демография и показатели уровня жизни населения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Общая площадь Сизинского сельсовета составляет 687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417 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и включает в себя 3 населенных пункта.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данным статистики на 01.01.20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года в поселении зарегистрировано по месту жительства </w:t>
      </w:r>
      <w:r>
        <w:rPr>
          <w:rFonts w:ascii="Times New Roman" w:hAnsi="Times New Roman" w:cs="Times New Roman"/>
          <w:sz w:val="24"/>
          <w:szCs w:val="24"/>
        </w:rPr>
        <w:t>1 956</w:t>
      </w:r>
      <w:r w:rsidRPr="005275A4">
        <w:rPr>
          <w:rFonts w:ascii="Times New Roman" w:hAnsi="Times New Roman" w:cs="Times New Roman"/>
          <w:sz w:val="24"/>
          <w:szCs w:val="24"/>
        </w:rPr>
        <w:t xml:space="preserve"> человек, от этого количества запланированы расходы на благоустройство территории.  </w:t>
      </w:r>
    </w:p>
    <w:p w:rsidR="00307C2D" w:rsidRPr="00503087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6E4">
        <w:rPr>
          <w:rFonts w:ascii="Times New Roman" w:hAnsi="Times New Roman" w:cs="Times New Roman"/>
          <w:sz w:val="24"/>
          <w:szCs w:val="24"/>
        </w:rPr>
        <w:t>В поселении наблюдается естественная убыль населения.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36E4">
        <w:rPr>
          <w:rFonts w:ascii="Times New Roman" w:hAnsi="Times New Roman" w:cs="Times New Roman"/>
          <w:sz w:val="24"/>
          <w:szCs w:val="24"/>
        </w:rPr>
        <w:t xml:space="preserve"> году она составила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36E4">
        <w:rPr>
          <w:rFonts w:ascii="Times New Roman" w:hAnsi="Times New Roman" w:cs="Times New Roman"/>
          <w:sz w:val="24"/>
          <w:szCs w:val="24"/>
        </w:rPr>
        <w:t xml:space="preserve"> человек. Родилось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136E4">
        <w:rPr>
          <w:rFonts w:ascii="Times New Roman" w:hAnsi="Times New Roman" w:cs="Times New Roman"/>
          <w:sz w:val="24"/>
          <w:szCs w:val="24"/>
        </w:rPr>
        <w:t xml:space="preserve"> человек, умерло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136E4">
        <w:rPr>
          <w:rFonts w:ascii="Times New Roman" w:hAnsi="Times New Roman" w:cs="Times New Roman"/>
          <w:sz w:val="24"/>
          <w:szCs w:val="24"/>
        </w:rPr>
        <w:t xml:space="preserve">  человек.</w:t>
      </w:r>
      <w:r w:rsidRPr="00503087">
        <w:rPr>
          <w:rFonts w:ascii="Times New Roman" w:hAnsi="Times New Roman" w:cs="Times New Roman"/>
          <w:sz w:val="24"/>
          <w:szCs w:val="24"/>
        </w:rPr>
        <w:t xml:space="preserve">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307C2D" w:rsidRPr="00503087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>Возрастная структура населения:</w:t>
      </w:r>
    </w:p>
    <w:p w:rsidR="00307C2D" w:rsidRPr="00503087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 xml:space="preserve">-численность населения в трудоспособном возрасте –  </w:t>
      </w:r>
      <w:r>
        <w:rPr>
          <w:rFonts w:ascii="Times New Roman" w:hAnsi="Times New Roman" w:cs="Times New Roman"/>
          <w:sz w:val="24"/>
          <w:szCs w:val="24"/>
        </w:rPr>
        <w:t xml:space="preserve">1 077 </w:t>
      </w:r>
      <w:r w:rsidRPr="00503087">
        <w:rPr>
          <w:rFonts w:ascii="Times New Roman" w:hAnsi="Times New Roman" w:cs="Times New Roman"/>
          <w:sz w:val="24"/>
          <w:szCs w:val="24"/>
        </w:rPr>
        <w:t>человек;</w:t>
      </w:r>
    </w:p>
    <w:p w:rsidR="00307C2D" w:rsidRPr="00503087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>-численность населения старше трудоспособного возраста –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50308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07C2D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 xml:space="preserve">-детей всего –  </w:t>
      </w:r>
      <w:r>
        <w:rPr>
          <w:rFonts w:ascii="Times New Roman" w:hAnsi="Times New Roman" w:cs="Times New Roman"/>
          <w:sz w:val="24"/>
          <w:szCs w:val="24"/>
        </w:rPr>
        <w:t>358 человек.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Основная часть трудоспособного населения работает за пределами поселения.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Доходы населения средние, на 25-30% ниже прожиточного уровня. Основным источником доходов населения являются пенсионные выплаты и дох</w:t>
      </w:r>
      <w:r>
        <w:rPr>
          <w:rFonts w:ascii="Times New Roman" w:hAnsi="Times New Roman" w:cs="Times New Roman"/>
          <w:sz w:val="24"/>
          <w:szCs w:val="24"/>
        </w:rPr>
        <w:t>оды, получаемые по месту работы</w:t>
      </w:r>
      <w:r w:rsidRPr="005275A4">
        <w:rPr>
          <w:rFonts w:ascii="Times New Roman" w:hAnsi="Times New Roman" w:cs="Times New Roman"/>
          <w:sz w:val="24"/>
          <w:szCs w:val="24"/>
        </w:rPr>
        <w:t xml:space="preserve">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 Доля неработающего населения в Сизинском сельсовете в трудоспособном возрасте (в среднем </w:t>
      </w:r>
      <w:r>
        <w:rPr>
          <w:rFonts w:ascii="Times New Roman" w:hAnsi="Times New Roman" w:cs="Times New Roman"/>
          <w:sz w:val="24"/>
          <w:szCs w:val="24"/>
        </w:rPr>
        <w:t>0,83</w:t>
      </w:r>
      <w:r w:rsidRPr="005275A4">
        <w:rPr>
          <w:rFonts w:ascii="Times New Roman" w:hAnsi="Times New Roman" w:cs="Times New Roman"/>
          <w:sz w:val="24"/>
          <w:szCs w:val="24"/>
        </w:rPr>
        <w:t>%) – достаточно высока и не может не сказываться отрицательно на социально-экономической сфере поселения.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5A4">
        <w:rPr>
          <w:rFonts w:ascii="Times New Roman" w:hAnsi="Times New Roman" w:cs="Times New Roman"/>
          <w:sz w:val="24"/>
          <w:szCs w:val="24"/>
        </w:rPr>
        <w:t>А это ведет в, свою очередь, к тому, что бюджет Сизинского сельсовета 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Таким образом, проведенный анализ демографического потенциала Сизинского сельсовета, и вопросов занятости трудоспособного населения показывает, что затронутые </w:t>
      </w:r>
      <w:r w:rsidRPr="005275A4">
        <w:rPr>
          <w:rFonts w:ascii="Times New Roman" w:hAnsi="Times New Roman" w:cs="Times New Roman"/>
          <w:sz w:val="24"/>
          <w:szCs w:val="24"/>
        </w:rPr>
        <w:lastRenderedPageBreak/>
        <w:t>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  <w:u w:val="single"/>
        </w:rPr>
        <w:t>2. Социально-экономическое развитие поселения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Из основных числящихся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предприятий (</w:t>
      </w:r>
      <w:r w:rsidRPr="005275A4">
        <w:rPr>
          <w:rFonts w:ascii="Times New Roman" w:hAnsi="Times New Roman" w:cs="Times New Roman"/>
          <w:sz w:val="24"/>
          <w:szCs w:val="24"/>
        </w:rPr>
        <w:t>включая сельскохозяйственное производство), на территории Сизинского сельсовета расположены: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1.ООО «МАЛ ЯР»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2.ООО «Томская горнодобывающая компания»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75A4">
        <w:rPr>
          <w:rFonts w:ascii="Times New Roman" w:hAnsi="Times New Roman" w:cs="Times New Roman"/>
          <w:sz w:val="24"/>
          <w:szCs w:val="24"/>
        </w:rPr>
        <w:t>ООО «БОРУС-ПЛЮС»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соответствии с данными, наличие общей площади жилого фонда на территории поселения составляет </w:t>
      </w:r>
      <w:r>
        <w:rPr>
          <w:rFonts w:ascii="Times New Roman" w:hAnsi="Times New Roman" w:cs="Times New Roman"/>
          <w:sz w:val="24"/>
          <w:szCs w:val="24"/>
        </w:rPr>
        <w:t>55 370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 </w:t>
      </w:r>
      <w:r w:rsidRPr="00527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5A4">
        <w:rPr>
          <w:rFonts w:ascii="Times New Roman" w:hAnsi="Times New Roman" w:cs="Times New Roman"/>
          <w:sz w:val="24"/>
          <w:szCs w:val="24"/>
        </w:rPr>
        <w:t>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Сизинском сельсовете преобладает частный жилищный фонд (96% всего жилищного фонда поселения), на долю муниципального фонда приходится 4%.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   составила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527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>/чел.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В Сизинском сельсовете 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 xml:space="preserve">Небольшой долей (2,9%) жилищный фонд поселения представлен каменными домами (в т. ч. кирпичные, крупнопанельные, блочные) и </w:t>
      </w:r>
      <w:r>
        <w:rPr>
          <w:rFonts w:ascii="Times New Roman" w:hAnsi="Times New Roman" w:cs="Times New Roman"/>
          <w:sz w:val="24"/>
          <w:szCs w:val="24"/>
        </w:rPr>
        <w:t>домами из прочих материалов (1,4</w:t>
      </w:r>
      <w:r w:rsidRPr="005275A4">
        <w:rPr>
          <w:rFonts w:ascii="Times New Roman" w:hAnsi="Times New Roman" w:cs="Times New Roman"/>
          <w:sz w:val="24"/>
          <w:szCs w:val="24"/>
        </w:rPr>
        <w:t>%)</w:t>
      </w:r>
      <w:proofErr w:type="gramEnd"/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1) учет (мониторинг) жилищного фонда;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2) определение существующей обеспеченности жильем населения поселения;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4) формирование нормативно-правовой базы в жилищной сфере.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 2.1. Показатели социальной сферы.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Сизинском сельсовете 1 дошкольное учреждение и 1 школа.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Население Сизинского сельсовета обслуживается одной участковой больницей.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Сеть культурно-досуговых учреждений поселения представлена 1 библиотекой, 1 клубным учреждением. В плановом и прогнозном периодах будет продолжена работа по улучшению условий для массового отдыха населения.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307C2D" w:rsidRPr="005275A4" w:rsidRDefault="00307C2D" w:rsidP="0030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5A4">
        <w:rPr>
          <w:rFonts w:ascii="Times New Roman" w:hAnsi="Times New Roman" w:cs="Times New Roman"/>
          <w:sz w:val="24"/>
          <w:szCs w:val="24"/>
        </w:rPr>
        <w:t>На территории поселения   имеется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5A4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75A4">
        <w:rPr>
          <w:rFonts w:ascii="Times New Roman" w:hAnsi="Times New Roman" w:cs="Times New Roman"/>
          <w:sz w:val="24"/>
          <w:szCs w:val="24"/>
        </w:rPr>
        <w:t xml:space="preserve"> связи, 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магазинов. </w:t>
      </w:r>
    </w:p>
    <w:p w:rsidR="00307C2D" w:rsidRPr="005275A4" w:rsidRDefault="00307C2D" w:rsidP="0030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5A4">
        <w:rPr>
          <w:rFonts w:ascii="Times New Roman" w:hAnsi="Times New Roman" w:cs="Times New Roman"/>
          <w:sz w:val="24"/>
          <w:szCs w:val="24"/>
        </w:rPr>
        <w:t>Все население территории сельского поселения охвачено услугами телефонной связи, мобильной связи.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Благоустройство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275A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 xml:space="preserve"> и содержанию дорог предусмотрено направить не менее запланированного размера дорожного фонда с учетом переходящего остатка.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Общая протяженность дорог в границах населенных пунктов поселения составляет </w:t>
      </w:r>
      <w:r>
        <w:rPr>
          <w:rFonts w:ascii="Times New Roman" w:hAnsi="Times New Roman" w:cs="Times New Roman"/>
          <w:sz w:val="24"/>
          <w:szCs w:val="24"/>
        </w:rPr>
        <w:t xml:space="preserve">36,3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Качество дорог удовлетворительное,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% из них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275A4">
        <w:rPr>
          <w:rFonts w:ascii="Times New Roman" w:hAnsi="Times New Roman" w:cs="Times New Roman"/>
          <w:sz w:val="24"/>
          <w:szCs w:val="24"/>
        </w:rPr>
        <w:t xml:space="preserve"> требует ремонт. Реализация мероприятий муниципальной программы «Обеспечение жизнедеятельности МО Сизинский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75A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275A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годы позволит увеличить уровень комфортности и безопасности людей на улицах и дорогах поселения.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sz w:val="24"/>
          <w:szCs w:val="24"/>
        </w:rPr>
        <w:t>. Жилищно-коммунальное хозяйство.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 xml:space="preserve"> использованием земель.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к повышению инвестиционной привлекательности территории.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5275A4">
        <w:rPr>
          <w:rFonts w:ascii="Times New Roman" w:hAnsi="Times New Roman" w:cs="Times New Roman"/>
          <w:b/>
          <w:bCs/>
          <w:sz w:val="24"/>
          <w:szCs w:val="24"/>
        </w:rPr>
        <w:t>2.4. Развитие малого и среднего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Одним из основных направлений работы администрации с предпринимателями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5A4">
        <w:rPr>
          <w:rFonts w:ascii="Times New Roman" w:hAnsi="Times New Roman" w:cs="Times New Roman"/>
          <w:sz w:val="24"/>
          <w:szCs w:val="24"/>
        </w:rPr>
        <w:t xml:space="preserve"> стать работа по выведению заработной платы «из тени», искоренение фактов выплаты зарплат ниже прожиточного минимума.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Основными формами поддержки малого предпринимательства остаются различные формы консультационной помощи.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Дальнейшему положительному развитию малого предпринимательства могут способствовать меры государственной поддержки, предусмотренные федеральным, региональным и местным законодательством.</w:t>
      </w:r>
    </w:p>
    <w:p w:rsidR="00307C2D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C2D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2.5. Транспортная инфраструктура.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lastRenderedPageBreak/>
        <w:t>Транспортная инфраструктура на территории поселения отмечена объектами и линейными сооружениями автомобильного транспорта.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Общая протяженность дорог в границах Сизинского сельсовета составляет: </w:t>
      </w:r>
      <w:r>
        <w:rPr>
          <w:rFonts w:ascii="Times New Roman" w:hAnsi="Times New Roman" w:cs="Times New Roman"/>
          <w:sz w:val="24"/>
          <w:szCs w:val="24"/>
        </w:rPr>
        <w:t>36,3</w:t>
      </w:r>
      <w:r w:rsidRPr="005275A4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территории поселения проходит автомобильная дорога Шушенское - Саяногорск, ее протяженность на этом участке 9,0 км.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Протяженность улиц с асфальтовым покрытием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10,1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Протяженность улиц с твердым покрытием – </w:t>
      </w:r>
      <w:r>
        <w:rPr>
          <w:rFonts w:ascii="Times New Roman" w:hAnsi="Times New Roman" w:cs="Times New Roman"/>
          <w:sz w:val="24"/>
          <w:szCs w:val="24"/>
        </w:rPr>
        <w:t xml:space="preserve">25,8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 территории поселения имеется 1 автозаправочная станция.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Интенсивность автобусного движения достаточна.  Остановки не везде оборудованы павильонами.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 2.6. Связь.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Население обеспечено телефонной сетью общего пользования на 180 номеров. Общественные здания телефонизированы на 100 процентов.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Имеется почтовое отделение связи.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Радиосеть – не сохранилась.</w:t>
      </w:r>
    </w:p>
    <w:p w:rsidR="00307C2D" w:rsidRPr="005275A4" w:rsidRDefault="00307C2D" w:rsidP="00307C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680"/>
        <w:gridCol w:w="5160"/>
        <w:gridCol w:w="1000"/>
        <w:gridCol w:w="1480"/>
        <w:gridCol w:w="1400"/>
      </w:tblGrid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109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7C2D" w:rsidRPr="00307C2D" w:rsidRDefault="00307C2D" w:rsidP="00307C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Основные показатели прогноза </w:t>
            </w: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7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СОЦИАЛЬНО-ЭКОНОМИЧЕСКОГО РАЗВИТИЯ </w:t>
            </w:r>
            <w:r w:rsidRPr="00307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МУНИЦИПАЛЬНОГО ОБРАЗОВАНИЯ "СИЗИНСКИЙ СЕЛЬСОВЕТ"</w:t>
            </w: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2025 год и плановый период 2026-2027 годов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индикаторов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Сельское хозяйство: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7C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 растениеводство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Потребительский рынок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торговли:  - частных  магазинов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  услуг населению,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- бытовых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Рынок труда и заработной платы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незанятых трудовой деятельностью граждан, ищущих работу   и зарегистрированных в службе занятости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малого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07C2D" w:rsidRPr="00307C2D" w:rsidTr="00307C2D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и благоустройство зданий государственных дневных общеобразовательных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больничных коек на 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пос. в смену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</w:t>
            </w: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зр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ительных залах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музеев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санаторно-курортных организаций    и организаций отдыха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летних оздоровительных площадок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отдохнувших в них за лето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общественного порядка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обеспеченность населения жильем,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частично благоустроенным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участков взятых под строительство  индивидуальных жилых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имущество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 основных фондов, находящихся в муниципальной собственности: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28 688,60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30 546,40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58 576,00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64 437,40</w:t>
            </w:r>
          </w:p>
        </w:tc>
      </w:tr>
      <w:tr w:rsidR="00307C2D" w:rsidRPr="00307C2D" w:rsidTr="00307C2D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27 667,50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30 854,20</w:t>
            </w:r>
          </w:p>
        </w:tc>
      </w:tr>
      <w:tr w:rsidR="00307C2D" w:rsidRPr="00307C2D" w:rsidTr="00307C2D">
        <w:trPr>
          <w:trHeight w:val="4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6 874 170,00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6 874 170,00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ведении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6 874 170,00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6 874 170,00</w:t>
            </w:r>
          </w:p>
        </w:tc>
      </w:tr>
      <w:tr w:rsidR="00307C2D" w:rsidRPr="00307C2D" w:rsidTr="00307C2D">
        <w:trPr>
          <w:trHeight w:val="5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307C2D" w:rsidRPr="00307C2D" w:rsidTr="00307C2D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 лицам - во владение и </w:t>
            </w:r>
            <w:proofErr w:type="spell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proofErr w:type="spell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аренду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юридическим лицам - во владение и </w:t>
            </w:r>
            <w:proofErr w:type="spell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proofErr w:type="spell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аренду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резервы дня развития </w:t>
            </w: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муниципальною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Демография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постоянного населения и </w:t>
            </w: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возрасте</w:t>
            </w:r>
            <w:proofErr w:type="gramEnd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моложе трудоспособного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-0,021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5 542,50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5 540,90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4 398,40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4 555,00</w:t>
            </w:r>
          </w:p>
        </w:tc>
      </w:tr>
      <w:tr w:rsidR="00307C2D" w:rsidRPr="00307C2D" w:rsidTr="00307C2D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реализации отдельных полномочий по решению вопросов местного значения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муниципального образования 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доходы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18 335,30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12 605,80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18 786,50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12 605,80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пожарный пост ст. 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культура ст. 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5 426,50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5 540,90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12 703,00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7 038,40</w:t>
            </w:r>
          </w:p>
        </w:tc>
      </w:tr>
      <w:tr w:rsidR="00307C2D" w:rsidRPr="00307C2D" w:rsidTr="00307C2D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реализации муниципальных целевых программ </w:t>
            </w: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разрезе каждой программы)</w:t>
            </w: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9 809,80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9 809,80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1 011,50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поддержание дорог в границах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2 085,80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тушение пожаров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имущества и общехозяйственные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7C2D" w:rsidRPr="00307C2D" w:rsidTr="00307C2D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3 709,60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обязательства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1 428,00</w:t>
            </w:r>
          </w:p>
        </w:tc>
      </w:tr>
      <w:tr w:rsidR="00307C2D" w:rsidRPr="00307C2D" w:rsidTr="00307C2D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2D" w:rsidRPr="00307C2D" w:rsidRDefault="00307C2D" w:rsidP="003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840,40</w:t>
            </w:r>
          </w:p>
        </w:tc>
      </w:tr>
    </w:tbl>
    <w:p w:rsidR="004D3342" w:rsidRPr="005275A4" w:rsidRDefault="004D3342" w:rsidP="004D3342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5E73EB" w:rsidRDefault="005E73EB" w:rsidP="000D01CB">
      <w:pPr>
        <w:rPr>
          <w:sz w:val="28"/>
          <w:szCs w:val="28"/>
        </w:rPr>
      </w:pPr>
    </w:p>
    <w:p w:rsidR="00EF3D4A" w:rsidRDefault="00EF3D4A" w:rsidP="000D01CB">
      <w:pPr>
        <w:rPr>
          <w:sz w:val="28"/>
          <w:szCs w:val="28"/>
        </w:rPr>
      </w:pPr>
    </w:p>
    <w:p w:rsidR="00EF3D4A" w:rsidRDefault="00EF3D4A" w:rsidP="000D01CB">
      <w:pPr>
        <w:rPr>
          <w:sz w:val="28"/>
          <w:szCs w:val="28"/>
        </w:rPr>
      </w:pPr>
    </w:p>
    <w:p w:rsidR="00EF3D4A" w:rsidRDefault="00EF3D4A" w:rsidP="000D01CB">
      <w:pPr>
        <w:rPr>
          <w:sz w:val="28"/>
          <w:szCs w:val="28"/>
        </w:rPr>
      </w:pPr>
    </w:p>
    <w:p w:rsidR="00EF3D4A" w:rsidRDefault="00EF3D4A" w:rsidP="000D01CB">
      <w:pPr>
        <w:rPr>
          <w:sz w:val="28"/>
          <w:szCs w:val="28"/>
        </w:rPr>
      </w:pPr>
    </w:p>
    <w:p w:rsidR="00EF3D4A" w:rsidRDefault="00EF3D4A" w:rsidP="000D01CB">
      <w:pPr>
        <w:rPr>
          <w:sz w:val="28"/>
          <w:szCs w:val="28"/>
        </w:rPr>
      </w:pPr>
    </w:p>
    <w:p w:rsidR="005E73EB" w:rsidRDefault="005E73EB" w:rsidP="005E7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3E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МО</w:t>
      </w:r>
      <w:r w:rsidR="00307C2D">
        <w:rPr>
          <w:rFonts w:ascii="Times New Roman" w:hAnsi="Times New Roman" w:cs="Times New Roman"/>
          <w:b/>
          <w:sz w:val="28"/>
          <w:szCs w:val="28"/>
        </w:rPr>
        <w:t xml:space="preserve"> «Сизинский сельсовет» в 2025 году и плановом периоде 2026-2027</w:t>
      </w:r>
      <w:r w:rsidRPr="005E73EB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Налогово-бюджетная политика.</w:t>
      </w:r>
    </w:p>
    <w:p w:rsidR="005E73EB" w:rsidRPr="00EF3D4A" w:rsidRDefault="005E73EB" w:rsidP="005E73EB">
      <w:pPr>
        <w:rPr>
          <w:rFonts w:ascii="Times New Roman" w:hAnsi="Times New Roman" w:cs="Times New Roman"/>
          <w:sz w:val="24"/>
          <w:szCs w:val="24"/>
        </w:rPr>
      </w:pPr>
      <w:r w:rsidRPr="00EF3D4A">
        <w:rPr>
          <w:rFonts w:ascii="Times New Roman" w:hAnsi="Times New Roman" w:cs="Times New Roman"/>
          <w:sz w:val="24"/>
          <w:szCs w:val="24"/>
        </w:rPr>
        <w:t>-</w:t>
      </w:r>
      <w:r w:rsidR="00EF3D4A">
        <w:rPr>
          <w:rFonts w:ascii="Times New Roman" w:hAnsi="Times New Roman" w:cs="Times New Roman"/>
          <w:sz w:val="24"/>
          <w:szCs w:val="24"/>
        </w:rPr>
        <w:t xml:space="preserve"> </w:t>
      </w:r>
      <w:r w:rsidRPr="00EF3D4A">
        <w:rPr>
          <w:rFonts w:ascii="Times New Roman" w:hAnsi="Times New Roman" w:cs="Times New Roman"/>
          <w:sz w:val="24"/>
          <w:szCs w:val="24"/>
        </w:rPr>
        <w:t>Формирование и исполнение бюджета сельского поселения</w:t>
      </w:r>
    </w:p>
    <w:p w:rsid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  <w:r w:rsidRPr="005E73EB">
        <w:rPr>
          <w:rFonts w:ascii="Times New Roman" w:hAnsi="Times New Roman" w:cs="Times New Roman"/>
          <w:b/>
          <w:sz w:val="28"/>
          <w:szCs w:val="28"/>
        </w:rPr>
        <w:t>2. Благоустройство населенных пунктов.</w:t>
      </w:r>
    </w:p>
    <w:p w:rsidR="005E73EB" w:rsidRPr="00397D2F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Мероприятие «Организация благоустройства территории Сизинского сельсовета»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 w:rsidR="00307C2D">
        <w:rPr>
          <w:rFonts w:ascii="Times New Roman" w:hAnsi="Times New Roman" w:cs="Times New Roman"/>
          <w:sz w:val="24"/>
          <w:szCs w:val="24"/>
        </w:rPr>
        <w:t>смотрено сроком на 3 года – 2025-2027</w:t>
      </w:r>
      <w:r>
        <w:rPr>
          <w:rFonts w:ascii="Times New Roman" w:hAnsi="Times New Roman" w:cs="Times New Roman"/>
          <w:sz w:val="24"/>
          <w:szCs w:val="24"/>
        </w:rPr>
        <w:t xml:space="preserve"> гг. Результатом исполнения данного мероприятия будет улучшение внешнего вида территории Сизинского сельсовета за счет: уборки территории, ремонта и содержания детский площадок, содержание ограждений кладбищ, дорог ведущих к кладбищу и уборка прилегающей территории, обеспечение надлежащего уличного освещения территории Сизинского сельсовета (содержание и обслуживание узлов управления уличного освещения, своевременная оплата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электроэнергию, приобретение светильников уличного освещения и комплектующих к ним).</w:t>
      </w:r>
    </w:p>
    <w:p w:rsidR="005E73EB" w:rsidRPr="00DD0B80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 «Ремонт и содержание дорог общего пользования»</w:t>
      </w:r>
      <w:r>
        <w:rPr>
          <w:rFonts w:ascii="Times New Roman" w:hAnsi="Times New Roman" w:cs="Times New Roman"/>
          <w:sz w:val="24"/>
          <w:szCs w:val="24"/>
        </w:rPr>
        <w:t xml:space="preserve"> - предусмотрено сроком на 3 года – 202</w:t>
      </w:r>
      <w:r w:rsidR="00307C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7C2D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состояния автомобильных дорог, приостановление их разрушения, снижение количества дорожно-транспортных происшествий.</w:t>
      </w:r>
    </w:p>
    <w:p w:rsidR="005E73EB" w:rsidRPr="00472CFC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противопожарной безопасности Сизинского сельсовета» </w:t>
      </w:r>
      <w:r>
        <w:rPr>
          <w:rFonts w:ascii="Times New Roman" w:hAnsi="Times New Roman" w:cs="Times New Roman"/>
          <w:sz w:val="24"/>
          <w:szCs w:val="24"/>
        </w:rPr>
        <w:t>предусмотрено сроком н</w:t>
      </w:r>
      <w:r w:rsidR="00307C2D">
        <w:rPr>
          <w:rFonts w:ascii="Times New Roman" w:hAnsi="Times New Roman" w:cs="Times New Roman"/>
          <w:sz w:val="24"/>
          <w:szCs w:val="24"/>
        </w:rPr>
        <w:t>а 3 года - 2025-2027</w:t>
      </w:r>
      <w:r>
        <w:rPr>
          <w:rFonts w:ascii="Times New Roman" w:hAnsi="Times New Roman" w:cs="Times New Roman"/>
          <w:sz w:val="24"/>
          <w:szCs w:val="24"/>
        </w:rPr>
        <w:t xml:space="preserve"> гг. Результат мероприятия – достижение противопожарной безопасности, снижение ущерба при пожарах.</w:t>
      </w:r>
    </w:p>
    <w:p w:rsidR="005E73EB" w:rsidRDefault="005E73EB" w:rsidP="005E73EB">
      <w:pPr>
        <w:pStyle w:val="a4"/>
        <w:numPr>
          <w:ilvl w:val="0"/>
          <w:numId w:val="5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72CFC">
        <w:rPr>
          <w:rFonts w:ascii="Times New Roman" w:hAnsi="Times New Roman" w:cs="Times New Roman"/>
          <w:b/>
          <w:sz w:val="24"/>
          <w:szCs w:val="24"/>
        </w:rPr>
        <w:t>Мероприятие «Обеспечение антитеррористич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еской безопасности </w:t>
      </w:r>
      <w:r w:rsidRPr="00472CFC">
        <w:rPr>
          <w:rFonts w:ascii="Times New Roman" w:hAnsi="Times New Roman" w:cs="Times New Roman"/>
          <w:b/>
          <w:sz w:val="24"/>
          <w:szCs w:val="24"/>
        </w:rPr>
        <w:t>Сизинского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72CFC">
        <w:rPr>
          <w:rFonts w:ascii="Times New Roman" w:hAnsi="Times New Roman" w:cs="Times New Roman"/>
          <w:sz w:val="24"/>
          <w:szCs w:val="24"/>
        </w:rPr>
        <w:t>предусмотрено сроком на 3 года</w:t>
      </w:r>
      <w:r w:rsidR="00307C2D">
        <w:rPr>
          <w:rFonts w:ascii="Times New Roman" w:hAnsi="Times New Roman" w:cs="Times New Roman"/>
          <w:sz w:val="24"/>
          <w:szCs w:val="24"/>
        </w:rPr>
        <w:t xml:space="preserve"> - 2025-2027</w:t>
      </w:r>
      <w:r>
        <w:rPr>
          <w:rFonts w:ascii="Times New Roman" w:hAnsi="Times New Roman" w:cs="Times New Roman"/>
          <w:sz w:val="24"/>
          <w:szCs w:val="24"/>
        </w:rPr>
        <w:t xml:space="preserve"> гг. Результат мероприятия – достижение </w:t>
      </w:r>
      <w:r w:rsidRPr="00472CFC">
        <w:rPr>
          <w:rFonts w:ascii="Times New Roman" w:hAnsi="Times New Roman" w:cs="Times New Roman"/>
          <w:sz w:val="24"/>
          <w:szCs w:val="24"/>
        </w:rPr>
        <w:t>повышение уровня антитеррористической безопасности поселений муниципального образования Сизинский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3EB" w:rsidRPr="00472CFC" w:rsidRDefault="005E73EB" w:rsidP="005E73EB">
      <w:pPr>
        <w:pStyle w:val="a4"/>
        <w:numPr>
          <w:ilvl w:val="0"/>
          <w:numId w:val="5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2CF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энергосбережения и повышение энергоэффективности на территории Сизинского сельсовета» </w:t>
      </w:r>
      <w:r w:rsidRPr="00472CFC">
        <w:rPr>
          <w:rFonts w:ascii="Times New Roman" w:hAnsi="Times New Roman" w:cs="Times New Roman"/>
          <w:sz w:val="24"/>
          <w:szCs w:val="24"/>
        </w:rPr>
        <w:t xml:space="preserve">предусмотрено сроком на 3 года </w:t>
      </w:r>
      <w:r w:rsidR="00307C2D">
        <w:rPr>
          <w:rFonts w:ascii="Times New Roman" w:hAnsi="Times New Roman" w:cs="Times New Roman"/>
          <w:sz w:val="24"/>
          <w:szCs w:val="24"/>
        </w:rPr>
        <w:t>- 2025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07C2D">
        <w:rPr>
          <w:rFonts w:ascii="Times New Roman" w:hAnsi="Times New Roman" w:cs="Times New Roman"/>
          <w:sz w:val="24"/>
          <w:szCs w:val="24"/>
        </w:rPr>
        <w:t>7</w:t>
      </w:r>
      <w:r w:rsidRPr="00472CFC">
        <w:rPr>
          <w:rFonts w:ascii="Times New Roman" w:hAnsi="Times New Roman" w:cs="Times New Roman"/>
          <w:sz w:val="24"/>
          <w:szCs w:val="24"/>
        </w:rPr>
        <w:t xml:space="preserve"> гг.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72CFC">
        <w:rPr>
          <w:rFonts w:ascii="Times New Roman" w:hAnsi="Times New Roman" w:cs="Times New Roman"/>
          <w:sz w:val="24"/>
          <w:szCs w:val="24"/>
        </w:rPr>
        <w:t>езультат мероприятия - обеспечения надежной и бесперебойной работы системы энергоснабжения организации; оснащения приборами учета расхода энергетических ресурсов; снижение расходов на энергетические 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EB" w:rsidRPr="007E175C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реализации Программы и прочие мероприятия по созданию условий для оптимизации и повышения эффективности расходов бюджета МО «Сизинский сельсовет», создание условий для эффективного выполнения полномочий органов местного самоуправления». 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преду</w:t>
      </w:r>
      <w:r w:rsidR="00307C2D">
        <w:rPr>
          <w:rFonts w:ascii="Times New Roman" w:hAnsi="Times New Roman" w:cs="Times New Roman"/>
          <w:sz w:val="24"/>
          <w:szCs w:val="24"/>
        </w:rPr>
        <w:t>смотрено сроком на 3 года – 2025-2027</w:t>
      </w:r>
      <w:r>
        <w:rPr>
          <w:rFonts w:ascii="Times New Roman" w:hAnsi="Times New Roman" w:cs="Times New Roman"/>
          <w:sz w:val="24"/>
          <w:szCs w:val="24"/>
        </w:rPr>
        <w:t xml:space="preserve"> гг. Результат данного мероприятия: оптимизация и повышение эффективности расходов бюджета МО «Сизинский сельсовет», эффективное выполнение органами местного самоуправления</w:t>
      </w:r>
      <w:r w:rsidRPr="007E1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полномочий. Обеспечение реализации программы и прочие мероприятия.</w:t>
      </w:r>
    </w:p>
    <w:p w:rsidR="005E73EB" w:rsidRP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</w:p>
    <w:sectPr w:rsidR="005E73EB" w:rsidRPr="005E73EB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53DEF"/>
    <w:rsid w:val="000D01CB"/>
    <w:rsid w:val="000E15ED"/>
    <w:rsid w:val="001405E3"/>
    <w:rsid w:val="001C1A47"/>
    <w:rsid w:val="001D28B3"/>
    <w:rsid w:val="0024265E"/>
    <w:rsid w:val="002474C4"/>
    <w:rsid w:val="00264CAA"/>
    <w:rsid w:val="002C649F"/>
    <w:rsid w:val="002F05C3"/>
    <w:rsid w:val="002F7A51"/>
    <w:rsid w:val="00307C2D"/>
    <w:rsid w:val="00396412"/>
    <w:rsid w:val="003E73A0"/>
    <w:rsid w:val="00430812"/>
    <w:rsid w:val="00472697"/>
    <w:rsid w:val="004D1829"/>
    <w:rsid w:val="004D3342"/>
    <w:rsid w:val="005125A5"/>
    <w:rsid w:val="00562173"/>
    <w:rsid w:val="00590961"/>
    <w:rsid w:val="005E73EB"/>
    <w:rsid w:val="0069006B"/>
    <w:rsid w:val="006C4A51"/>
    <w:rsid w:val="00741744"/>
    <w:rsid w:val="007511BB"/>
    <w:rsid w:val="00787F84"/>
    <w:rsid w:val="007A2894"/>
    <w:rsid w:val="007D7918"/>
    <w:rsid w:val="007F5FC1"/>
    <w:rsid w:val="008075D5"/>
    <w:rsid w:val="00897884"/>
    <w:rsid w:val="008F2DA9"/>
    <w:rsid w:val="009759BA"/>
    <w:rsid w:val="009A36F4"/>
    <w:rsid w:val="009A736A"/>
    <w:rsid w:val="009D0160"/>
    <w:rsid w:val="00A25D27"/>
    <w:rsid w:val="00A666E6"/>
    <w:rsid w:val="00A7779B"/>
    <w:rsid w:val="00AA12BE"/>
    <w:rsid w:val="00AA7ADC"/>
    <w:rsid w:val="00AE511B"/>
    <w:rsid w:val="00B50294"/>
    <w:rsid w:val="00BC06F2"/>
    <w:rsid w:val="00BD05A8"/>
    <w:rsid w:val="00BD12BC"/>
    <w:rsid w:val="00BD154D"/>
    <w:rsid w:val="00BF620F"/>
    <w:rsid w:val="00C5214A"/>
    <w:rsid w:val="00C55AB7"/>
    <w:rsid w:val="00C921C4"/>
    <w:rsid w:val="00C94204"/>
    <w:rsid w:val="00CB0B77"/>
    <w:rsid w:val="00CE76E3"/>
    <w:rsid w:val="00DD24A8"/>
    <w:rsid w:val="00E03CC9"/>
    <w:rsid w:val="00E603CF"/>
    <w:rsid w:val="00E6162D"/>
    <w:rsid w:val="00EA61FA"/>
    <w:rsid w:val="00EC5C05"/>
    <w:rsid w:val="00EF3D4A"/>
    <w:rsid w:val="00F55BEC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2023-11-09T01:49:00Z</cp:lastPrinted>
  <dcterms:created xsi:type="dcterms:W3CDTF">2016-07-12T07:48:00Z</dcterms:created>
  <dcterms:modified xsi:type="dcterms:W3CDTF">2024-11-12T02:56:00Z</dcterms:modified>
</cp:coreProperties>
</file>