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BD" w:rsidRPr="00E15B33" w:rsidRDefault="00B527BD" w:rsidP="00C1291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6E52E5" w:rsidRDefault="00C1291C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РОССИЙСКАЯ ФЕДЕРАЦИЯ</w:t>
      </w:r>
    </w:p>
    <w:p w:rsidR="00EC6C2B" w:rsidRPr="006E52E5" w:rsidRDefault="00C1291C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КРАСНОЯРСКИЙ КРАЙ ШУШЕНСКИЙ РАЙОН</w:t>
      </w:r>
    </w:p>
    <w:p w:rsidR="00EC6C2B" w:rsidRPr="006E52E5" w:rsidRDefault="00144C37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СИЗИНСКИЙ СЕЛЬСКИЙ СОВЕТ ДЕПУТАТОВ</w:t>
      </w:r>
    </w:p>
    <w:p w:rsidR="00B527BD" w:rsidRPr="006E52E5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EC6C2B" w:rsidRPr="006E52E5" w:rsidRDefault="00F043C2" w:rsidP="00C129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Сизая</w:t>
      </w:r>
    </w:p>
    <w:p w:rsidR="00C1291C" w:rsidRPr="006E52E5" w:rsidRDefault="00C1291C" w:rsidP="00C129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1291C" w:rsidRPr="006E52E5" w:rsidRDefault="00C1291C" w:rsidP="00C129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sz w:val="24"/>
          <w:szCs w:val="28"/>
          <w:lang w:eastAsia="ru-RU"/>
        </w:rPr>
        <w:t>04.06.2024                                                                         №6-49-258</w:t>
      </w:r>
    </w:p>
    <w:p w:rsidR="00F043C2" w:rsidRPr="006E52E5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EC6C2B" w:rsidRPr="006E52E5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</w:t>
      </w:r>
      <w:r w:rsidR="007F332F"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внесении изменений в</w:t>
      </w:r>
      <w:r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="00C1291C"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Прогнозный план</w:t>
      </w:r>
      <w:r w:rsidR="00E108A8"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(программ</w:t>
      </w:r>
      <w:r w:rsidR="007F332F"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у</w:t>
      </w:r>
      <w:r w:rsidR="00E108A8" w:rsidRPr="006E52E5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) приватизации муниципального имущества муниципального образования «Сизинский сельсовет» на 2024 год</w:t>
      </w:r>
    </w:p>
    <w:p w:rsidR="00F043C2" w:rsidRPr="006E52E5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82C10" w:rsidRPr="006E52E5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 соответствии с </w:t>
      </w:r>
      <w:r w:rsidR="00E108A8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Федеральным законом от 06.10.200</w:t>
      </w:r>
      <w:r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 года № 131-ФЗ «Об общих принципах организации органов местного самоуправления в Российской Федерации»</w:t>
      </w:r>
      <w:r w:rsidR="00E108A8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gramStart"/>
      <w:r w:rsidR="00E108A8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( </w:t>
      </w:r>
      <w:proofErr w:type="gramEnd"/>
      <w:r w:rsidR="00E108A8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 изменениями и дополнениями), </w:t>
      </w:r>
      <w:r w:rsidR="00F338B0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Федеральным законом от 21.12.2001 №178-ФЗ «О приватизации государственного и муниципального имущества» (с изменениями и дополнениями), </w:t>
      </w:r>
      <w:r w:rsidR="00894D94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Земельным Кодексом РФ</w:t>
      </w:r>
      <w:r w:rsidR="00E108A8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решением Сизинского сельского Совета депутатов от 15.02.2023 №6-35-193 «Об утверждении Положения о порядке и условиях приватизации муниципального имущества Сизинского сельсовета Шушенского района Красноярского края», руководствуясь статьями </w:t>
      </w:r>
      <w:r w:rsidR="00144C37" w:rsidRPr="006E52E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22,52 Устава Сизинского сельсовета, Сизинский сельский Совет депутатов </w:t>
      </w:r>
    </w:p>
    <w:p w:rsidR="00C1291C" w:rsidRPr="006E52E5" w:rsidRDefault="00C1291C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C6C2B" w:rsidRPr="006E52E5" w:rsidRDefault="00144C37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  <w:r w:rsidRPr="006E52E5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РЕШИЛ</w:t>
      </w:r>
      <w:r w:rsidR="00EC6C2B" w:rsidRPr="006E52E5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:</w:t>
      </w:r>
    </w:p>
    <w:p w:rsidR="00F043C2" w:rsidRPr="006E52E5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</w:p>
    <w:p w:rsidR="00144C37" w:rsidRPr="006E52E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7F332F"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Дополнить </w:t>
      </w:r>
      <w:r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</w:t>
      </w:r>
      <w:r w:rsidR="00144C37"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нозный план (программу) приватизации муниципального имущества муниципального образования «Сизинский сельсовет» на 2024 год, согласно приложению к настоящему решению. </w:t>
      </w:r>
    </w:p>
    <w:p w:rsidR="00144C37" w:rsidRPr="006E52E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52E5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6E52E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Контроль за исполнением </w:t>
      </w:r>
      <w:r w:rsidR="00144C37"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настоящего Решения возложить на комиссию по </w:t>
      </w:r>
      <w:r w:rsidR="001604DB"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законности, правопорядку и обеспечению прав граждан.</w:t>
      </w:r>
    </w:p>
    <w:p w:rsidR="00F043C2" w:rsidRPr="006E52E5" w:rsidRDefault="00144C37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EC6C2B"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Настоящее </w:t>
      </w:r>
      <w:r w:rsidRPr="006E52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«Сизинские вести». </w:t>
      </w:r>
    </w:p>
    <w:p w:rsidR="00144C37" w:rsidRPr="00C1291C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B7332F" w:rsidRPr="00027DB9" w:rsidTr="00471473">
        <w:tc>
          <w:tcPr>
            <w:tcW w:w="5211" w:type="dxa"/>
          </w:tcPr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7332F" w:rsidRPr="00027DB9" w:rsidRDefault="00B7332F" w:rsidP="004714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 w:hanging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6E52E5" w:rsidRDefault="006E52E5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6E52E5" w:rsidRDefault="006E52E5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C1291C" w:rsidRDefault="00C1291C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B7332F" w:rsidRDefault="00B7332F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B7332F" w:rsidRDefault="00B7332F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bookmarkStart w:id="0" w:name="_GoBack"/>
      <w:bookmarkEnd w:id="0"/>
    </w:p>
    <w:p w:rsidR="006E7491" w:rsidRDefault="006E7491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EC6C2B" w:rsidRPr="00C1291C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Приложение № 1 к </w:t>
      </w:r>
      <w:r w:rsidR="00AA3728" w:rsidRPr="00C1291C">
        <w:rPr>
          <w:rFonts w:ascii="Arial" w:eastAsia="Times New Roman" w:hAnsi="Arial" w:cs="Arial"/>
          <w:sz w:val="24"/>
          <w:szCs w:val="28"/>
          <w:lang w:eastAsia="ru-RU"/>
        </w:rPr>
        <w:t>решению</w:t>
      </w:r>
    </w:p>
    <w:p w:rsidR="00EC6C2B" w:rsidRPr="00C1291C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от </w:t>
      </w:r>
      <w:r w:rsidR="00B13F78">
        <w:rPr>
          <w:rFonts w:ascii="Arial" w:eastAsia="Times New Roman" w:hAnsi="Arial" w:cs="Arial"/>
          <w:sz w:val="24"/>
          <w:szCs w:val="28"/>
          <w:lang w:eastAsia="ru-RU"/>
        </w:rPr>
        <w:t>04.06.</w:t>
      </w:r>
      <w:r w:rsidRPr="00C1291C">
        <w:rPr>
          <w:rFonts w:ascii="Arial" w:eastAsia="Times New Roman" w:hAnsi="Arial" w:cs="Arial"/>
          <w:sz w:val="24"/>
          <w:szCs w:val="28"/>
          <w:lang w:eastAsia="ru-RU"/>
        </w:rPr>
        <w:t>202</w:t>
      </w:r>
      <w:r w:rsidR="00BD6780" w:rsidRPr="00C1291C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 г. № </w:t>
      </w:r>
      <w:r w:rsidR="00B13F78">
        <w:rPr>
          <w:rFonts w:ascii="Arial" w:eastAsia="Times New Roman" w:hAnsi="Arial" w:cs="Arial"/>
          <w:sz w:val="24"/>
          <w:szCs w:val="28"/>
          <w:lang w:eastAsia="ru-RU"/>
        </w:rPr>
        <w:t>6-49-258</w:t>
      </w:r>
    </w:p>
    <w:p w:rsidR="00F043C2" w:rsidRPr="00C1291C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</w:p>
    <w:p w:rsidR="006B1A19" w:rsidRPr="00C1291C" w:rsidRDefault="00EC6C2B" w:rsidP="00EC6C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8"/>
          <w:lang w:eastAsia="ru-RU"/>
        </w:rPr>
      </w:pPr>
      <w:r w:rsidRPr="00C1291C">
        <w:rPr>
          <w:rFonts w:ascii="Arial" w:eastAsia="Times New Roman" w:hAnsi="Arial" w:cs="Arial"/>
          <w:b/>
          <w:szCs w:val="28"/>
          <w:lang w:eastAsia="ru-RU"/>
        </w:rPr>
        <w:t>Прог</w:t>
      </w:r>
      <w:r w:rsidR="006B1A19" w:rsidRPr="00C1291C">
        <w:rPr>
          <w:rFonts w:ascii="Arial" w:eastAsia="Times New Roman" w:hAnsi="Arial" w:cs="Arial"/>
          <w:b/>
          <w:szCs w:val="28"/>
          <w:lang w:eastAsia="ru-RU"/>
        </w:rPr>
        <w:t xml:space="preserve">нозный план (программа) </w:t>
      </w:r>
    </w:p>
    <w:p w:rsidR="006B1A19" w:rsidRPr="00C1291C" w:rsidRDefault="006B1A19" w:rsidP="00EC6C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8"/>
          <w:lang w:eastAsia="ru-RU"/>
        </w:rPr>
      </w:pPr>
      <w:r w:rsidRPr="00C1291C">
        <w:rPr>
          <w:rFonts w:ascii="Arial" w:eastAsia="Times New Roman" w:hAnsi="Arial" w:cs="Arial"/>
          <w:b/>
          <w:szCs w:val="28"/>
          <w:lang w:eastAsia="ru-RU"/>
        </w:rPr>
        <w:t>приватизации муниципального имущества муниципального образования «Сизинский сельсовет» на 2024 год</w:t>
      </w:r>
    </w:p>
    <w:p w:rsidR="006B1A19" w:rsidRPr="00C1291C" w:rsidRDefault="006B1A19" w:rsidP="006B1A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6B1A19" w:rsidRPr="00C1291C" w:rsidRDefault="006B1A19" w:rsidP="006B1A19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Общие положения</w:t>
      </w:r>
    </w:p>
    <w:p w:rsidR="006B1A19" w:rsidRPr="00C1291C" w:rsidRDefault="006B1A1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</w:t>
      </w:r>
      <w:r w:rsidR="00C1291C" w:rsidRPr="00C1291C">
        <w:rPr>
          <w:rFonts w:ascii="Arial" w:eastAsia="Times New Roman" w:hAnsi="Arial" w:cs="Arial"/>
          <w:sz w:val="24"/>
          <w:szCs w:val="28"/>
          <w:lang w:eastAsia="ru-RU"/>
        </w:rPr>
        <w:t>1. Настоящий</w:t>
      </w: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 Прогнозный план (программа) приватизации муниципального имущества муниципального образования «Сизинский сельсовет» на 2024 год (далее – Прогнозный план приватизации) разработан в соответствии с Гражданским кодексом Российской Федерации и Федеральным законом от 21.12.2001 № 178-ФЗ «О приватизации государственного и муниципального имущества</w:t>
      </w:r>
      <w:r w:rsidR="00A455EC">
        <w:rPr>
          <w:rFonts w:ascii="Arial" w:eastAsia="Times New Roman" w:hAnsi="Arial" w:cs="Arial"/>
          <w:sz w:val="24"/>
          <w:szCs w:val="28"/>
          <w:lang w:eastAsia="ru-RU"/>
        </w:rPr>
        <w:t>» (дале</w:t>
      </w:r>
      <w:proofErr w:type="gramStart"/>
      <w:r w:rsidR="00A455EC">
        <w:rPr>
          <w:rFonts w:ascii="Arial" w:eastAsia="Times New Roman" w:hAnsi="Arial" w:cs="Arial"/>
          <w:sz w:val="24"/>
          <w:szCs w:val="28"/>
          <w:lang w:eastAsia="ru-RU"/>
        </w:rPr>
        <w:t>е-</w:t>
      </w:r>
      <w:proofErr w:type="gramEnd"/>
      <w:r w:rsidR="00A455EC">
        <w:rPr>
          <w:rFonts w:ascii="Arial" w:eastAsia="Times New Roman" w:hAnsi="Arial" w:cs="Arial"/>
          <w:sz w:val="24"/>
          <w:szCs w:val="28"/>
          <w:lang w:eastAsia="ru-RU"/>
        </w:rPr>
        <w:t xml:space="preserve"> Закон о приватизации), Земельным Кодексом РФ.</w:t>
      </w:r>
    </w:p>
    <w:p w:rsidR="006B1A19" w:rsidRPr="00C1291C" w:rsidRDefault="006B1A1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муниципальной собственности муниципального образования «Сизинский сельсовет», в собственность физических и (или) юридических лиц.</w:t>
      </w:r>
    </w:p>
    <w:p w:rsidR="006B1A19" w:rsidRPr="00C1291C" w:rsidRDefault="006B1A1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1.3. Основные цели и задачи приватизации в муниципальном образовании «Сизинский сельсовет»:</w:t>
      </w:r>
    </w:p>
    <w:p w:rsidR="006B1A19" w:rsidRPr="00C1291C" w:rsidRDefault="006B1A1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1.3.1. Повышение эффективности использования муниципального имущества для социально- экономического развития муниципального образования «Сизинский сельсовет»;</w:t>
      </w:r>
    </w:p>
    <w:p w:rsidR="006B1A19" w:rsidRPr="00C1291C" w:rsidRDefault="006B1A1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1.3.2. Осуществление приватизации муниципального имущества, не обеспечивающего решение вопросов местного значения муниципального образования «Сизинский сельсовет»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0C0811" w:rsidRPr="00C1291C" w:rsidRDefault="000C0811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1.3.3. Формирование доходов бюджета муниципального образования «Сизинский сельсовет».</w:t>
      </w:r>
    </w:p>
    <w:p w:rsidR="000C0811" w:rsidRPr="00C1291C" w:rsidRDefault="000C0811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1.4.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Сизинского сельсовета Шушенского района.</w:t>
      </w:r>
    </w:p>
    <w:p w:rsidR="000C0811" w:rsidRPr="00C1291C" w:rsidRDefault="000C0811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1.5. Требования, установленные Прогнозным планом приватизации,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p w:rsidR="000C0811" w:rsidRPr="00C1291C" w:rsidRDefault="000C0811" w:rsidP="006B1A1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0C0811" w:rsidRPr="00C1291C" w:rsidRDefault="000C0811" w:rsidP="000C081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 Классификация объектов муниципальной собственности</w:t>
      </w:r>
    </w:p>
    <w:p w:rsidR="000C0811" w:rsidRPr="00C1291C" w:rsidRDefault="000C0811" w:rsidP="000C081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по возможности приватизации</w:t>
      </w:r>
    </w:p>
    <w:p w:rsidR="000C0811" w:rsidRPr="00C1291C" w:rsidRDefault="00205A6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 Объекты муниципальной собственности, приватизация которых запрещена:</w:t>
      </w:r>
    </w:p>
    <w:p w:rsidR="00205A6E" w:rsidRPr="00C1291C" w:rsidRDefault="00205A6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2.1.1. Учреждения, финансирование или дотирование которых более чем на 50% осуществляется за счет бюджетных средств;</w:t>
      </w:r>
    </w:p>
    <w:p w:rsidR="00205A6E" w:rsidRPr="00C1291C" w:rsidRDefault="00205A6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2.1.2. 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205A6E" w:rsidRPr="00C1291C" w:rsidRDefault="00205A6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2.1.3. Объекты тепло-, водо-, энергообеспечения;</w:t>
      </w:r>
    </w:p>
    <w:p w:rsidR="00205A6E" w:rsidRPr="00C1291C" w:rsidRDefault="00205A6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2.1.4. Движимые и недвижимые объекты исторического и культурного наследия, хранящиеся в архивах, библиотеках, включая помещения и здания, в которых они расположены;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2.1.5. Учреждения культуры;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2.1.6. Архивы и фонды поселения;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2.1.7. Автомобильные дороги общего пользования местного значения;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2.1.8. Объекты муниципальной собственности, являющиеся памятниками истории и культуры;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2.1.9. Иное имущество, не подлежащее приватизации в соответствии с федеральным законодательством.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2.2. Критерии отбора объектов, включаемых в Прогнозный план приватизации: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2.2.1. Объекты не являются социально значимыми, не участвуют в деятельности, направленной на решение вопросов местного значения муниципального образования «Сизинский сельсовет» в соответствии с Федеральным законом от 06.10.2003 №131-ФЗ «Об общих принципах организации местного самоуправления в Российской Федерации»;</w:t>
      </w:r>
    </w:p>
    <w:p w:rsidR="00321B9B" w:rsidRPr="00C1291C" w:rsidRDefault="00321B9B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2.2.2. </w:t>
      </w:r>
      <w:r w:rsidR="00C56777" w:rsidRPr="00C1291C">
        <w:rPr>
          <w:rFonts w:ascii="Arial" w:eastAsia="Times New Roman" w:hAnsi="Arial" w:cs="Arial"/>
          <w:sz w:val="24"/>
          <w:szCs w:val="28"/>
          <w:lang w:eastAsia="ru-RU"/>
        </w:rPr>
        <w:t>Объекты требуют для восстановления значительных капитальных затрат.</w:t>
      </w:r>
    </w:p>
    <w:p w:rsidR="00C56777" w:rsidRPr="00C1291C" w:rsidRDefault="00C56777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2.3. </w:t>
      </w:r>
      <w:r w:rsidR="008F6DE9" w:rsidRPr="00C1291C">
        <w:rPr>
          <w:rFonts w:ascii="Arial" w:eastAsia="Times New Roman" w:hAnsi="Arial" w:cs="Arial"/>
          <w:sz w:val="24"/>
          <w:szCs w:val="28"/>
          <w:lang w:eastAsia="ru-RU"/>
        </w:rPr>
        <w:t>Прогнозный печень объектов муниципальной собственности муниципального образования «Сизинский сельсовет», подлежащих приватизации в 2024 году,  приведен в приложении №1.</w:t>
      </w:r>
    </w:p>
    <w:p w:rsidR="000C0811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2.4. Изменения и дополнения в Прогнозный перечень объектов муниципальной собственности, подлежащих приватизации в 2024 году, вносятся по решению Сизинского сельского Совета депутатов.</w:t>
      </w:r>
    </w:p>
    <w:p w:rsidR="008F6DE9" w:rsidRDefault="008F6DE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E9" w:rsidRPr="00C1291C" w:rsidRDefault="008F6DE9" w:rsidP="008F6DE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3.Порядок принятия решений об условиях</w:t>
      </w:r>
    </w:p>
    <w:p w:rsidR="008F6DE9" w:rsidRPr="00C1291C" w:rsidRDefault="008F6DE9" w:rsidP="008F6DE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3.1. Решение об условиях приватизации муниципального имущества принимается Главой Сизинского сельсовета в форме постановления Администрации Сизинского сельсовета в соответствии с Прогнозным планом приватизации.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Сизинского сельсовета в течение 7 дней информирует Сизинский сельский Совет депутатов о каждом принятом Главой Сизинского сельсовета решении об условиях приватизации.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3.2. Решение об условиях приватизации муниципального имущества должно содержать следующие сведения: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способ приватизации имущества;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начальную цену имущества;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условия рассрочки платежа (в случае ее предоставления);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условия конкурса (в случае продажи имущества на конкурсе);</w:t>
      </w:r>
    </w:p>
    <w:p w:rsidR="008F6DE9" w:rsidRPr="00C1291C" w:rsidRDefault="008F6DE9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291C">
        <w:rPr>
          <w:rFonts w:ascii="Arial" w:eastAsia="Times New Roman" w:hAnsi="Arial" w:cs="Arial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8F6DE9" w:rsidRPr="00C1291C" w:rsidRDefault="008F6DE9" w:rsidP="008F6DE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DE9" w:rsidRPr="00C1291C" w:rsidRDefault="008F6DE9" w:rsidP="008F6DE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4. Информационное обеспечение приватизации муниципального </w:t>
      </w:r>
    </w:p>
    <w:p w:rsidR="006B1A19" w:rsidRPr="00C1291C" w:rsidRDefault="008F6DE9" w:rsidP="008F6DE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имущества</w:t>
      </w:r>
    </w:p>
    <w:p w:rsidR="008F6DE9" w:rsidRPr="00C1291C" w:rsidRDefault="00F6472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4.1. </w:t>
      </w:r>
      <w:r w:rsidR="00EE0A65" w:rsidRPr="00C1291C">
        <w:rPr>
          <w:rFonts w:ascii="Arial" w:eastAsia="Times New Roman" w:hAnsi="Arial" w:cs="Arial"/>
          <w:sz w:val="24"/>
          <w:szCs w:val="28"/>
          <w:lang w:eastAsia="ru-RU"/>
        </w:rPr>
        <w:t>Информация о приватизации муниципального имущества подлежит размещению на официальном сайте муниципального образования «Сизинский сельсовет» в сети «Интернет</w:t>
      </w:r>
      <w:r w:rsidR="00C1291C" w:rsidRPr="00C1291C">
        <w:rPr>
          <w:rFonts w:ascii="Arial" w:eastAsia="Times New Roman" w:hAnsi="Arial" w:cs="Arial"/>
          <w:sz w:val="24"/>
          <w:szCs w:val="28"/>
          <w:lang w:eastAsia="ru-RU"/>
        </w:rPr>
        <w:t>»,</w:t>
      </w:r>
      <w:r w:rsidR="00EE0A65"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 а также на официальном сайте Российской Федерации в сети «</w:t>
      </w:r>
      <w:r w:rsidR="00C1291C" w:rsidRPr="00C1291C">
        <w:rPr>
          <w:rFonts w:ascii="Arial" w:eastAsia="Times New Roman" w:hAnsi="Arial" w:cs="Arial"/>
          <w:sz w:val="24"/>
          <w:szCs w:val="28"/>
          <w:lang w:eastAsia="ru-RU"/>
        </w:rPr>
        <w:t>Интернет» для</w:t>
      </w:r>
      <w:r w:rsidR="00EE0A65"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 размещения информации о проведении торгов, определенном Правительством Российской Федерации.</w:t>
      </w:r>
    </w:p>
    <w:p w:rsidR="00EE0A65" w:rsidRPr="00C1291C" w:rsidRDefault="00EE0A65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4.2.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EE0A65" w:rsidRPr="00C1291C" w:rsidRDefault="00EE0A65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4.3.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E0A65" w:rsidRPr="00C1291C" w:rsidRDefault="00EE0A65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lastRenderedPageBreak/>
        <w:t>4.4.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9D029E" w:rsidRPr="00C1291C" w:rsidRDefault="00002F75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4.5. По решению администрации Сизинского сельсовета в информационном сообщении о продаже муниципального имущества указываются дополнительные сведения о подлежащем</w:t>
      </w:r>
      <w:r w:rsidR="009D029E"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 приватизации имуществе.</w:t>
      </w:r>
    </w:p>
    <w:p w:rsidR="009D029E" w:rsidRPr="00C1291C" w:rsidRDefault="009D029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4.6. Информация о результатах сделок приватизации муниципального имущества подлежит размещению на сайтах в сети «Интернет» в течение десяти дней со дня совершения указанных сделок.</w:t>
      </w:r>
    </w:p>
    <w:p w:rsidR="009D029E" w:rsidRPr="00C1291C" w:rsidRDefault="009D029E" w:rsidP="00CC584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 xml:space="preserve">4.7. Информационное сообщение о продаже муниципального имущества подлежит опубликованию в официальном печатном издании муниципального образования «Сизинский сельсовет»- газете «Сизинские вести». </w:t>
      </w: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Pr="00C1291C" w:rsidRDefault="009D029E" w:rsidP="009D029E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Приложение №1</w:t>
      </w:r>
    </w:p>
    <w:p w:rsidR="001678FC" w:rsidRPr="00C1291C" w:rsidRDefault="001678FC" w:rsidP="009D029E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к Прогнозному плану (программе)</w:t>
      </w:r>
    </w:p>
    <w:p w:rsidR="001678FC" w:rsidRPr="00C1291C" w:rsidRDefault="001678FC" w:rsidP="009D029E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приватизации муниципального имущества</w:t>
      </w:r>
    </w:p>
    <w:p w:rsidR="001678FC" w:rsidRPr="00C1291C" w:rsidRDefault="001678FC" w:rsidP="009D029E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 «Сизинский</w:t>
      </w:r>
    </w:p>
    <w:p w:rsidR="001678FC" w:rsidRPr="00C1291C" w:rsidRDefault="001678FC" w:rsidP="009D029E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сельсовет» на 2024 год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C" w:rsidRPr="00C1291C" w:rsidRDefault="001678FC" w:rsidP="00CC584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Прогнозный перечень</w:t>
      </w:r>
    </w:p>
    <w:p w:rsidR="001678FC" w:rsidRPr="00C1291C" w:rsidRDefault="001678FC" w:rsidP="00CC584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1291C">
        <w:rPr>
          <w:rFonts w:ascii="Arial" w:eastAsia="Times New Roman" w:hAnsi="Arial" w:cs="Arial"/>
          <w:sz w:val="24"/>
          <w:szCs w:val="28"/>
          <w:lang w:eastAsia="ru-RU"/>
        </w:rPr>
        <w:t>объектов недвижимости и движимого имущества муниципальной собственности муниципального образования «Сизинский сельсовет», подлежащих приватизации в 2024 году</w:t>
      </w:r>
    </w:p>
    <w:p w:rsidR="00C1291C" w:rsidRDefault="00C1291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268"/>
        <w:gridCol w:w="1559"/>
        <w:gridCol w:w="1559"/>
        <w:gridCol w:w="2268"/>
      </w:tblGrid>
      <w:tr w:rsidR="00CC5842" w:rsidRPr="001678FC" w:rsidTr="00CC5842">
        <w:tc>
          <w:tcPr>
            <w:tcW w:w="425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1678FC" w:rsidRPr="00C1291C" w:rsidRDefault="001678FC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1678FC" w:rsidRPr="00C1291C" w:rsidRDefault="00C1291C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</w:t>
            </w:r>
            <w:r w:rsidR="001678FC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объекта</w:t>
            </w:r>
          </w:p>
        </w:tc>
        <w:tc>
          <w:tcPr>
            <w:tcW w:w="1559" w:type="dxa"/>
          </w:tcPr>
          <w:p w:rsidR="001678FC" w:rsidRPr="00C1291C" w:rsidRDefault="001678FC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помещения (здания), </w:t>
            </w:r>
            <w:proofErr w:type="spellStart"/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678FC" w:rsidRPr="00C1291C" w:rsidRDefault="001678FC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268" w:type="dxa"/>
          </w:tcPr>
          <w:p w:rsidR="001678FC" w:rsidRPr="00C1291C" w:rsidRDefault="001678FC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Предполагаемый период</w:t>
            </w:r>
          </w:p>
        </w:tc>
      </w:tr>
      <w:tr w:rsidR="00CC5842" w:rsidRPr="001678FC" w:rsidTr="00CC5842">
        <w:tc>
          <w:tcPr>
            <w:tcW w:w="425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1678FC" w:rsidRPr="00C1291C" w:rsidRDefault="001C0616" w:rsidP="00BD6780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пунктов. Разрешенное использование: </w:t>
            </w:r>
            <w:r w:rsidR="00BD6780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приусадебный земельный участок</w:t>
            </w: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Кадастровый номер: 24:42:310100</w:t>
            </w:r>
            <w:r w:rsidR="00BD6780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BD6780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1678FC" w:rsidRPr="00C1291C" w:rsidRDefault="001C0616" w:rsidP="00BD6780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Красноярский край, Шушенский район, с.Сизая, ул. </w:t>
            </w:r>
            <w:r w:rsidR="00BD6780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Песочная, уч.11</w:t>
            </w:r>
          </w:p>
        </w:tc>
        <w:tc>
          <w:tcPr>
            <w:tcW w:w="1559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78FC" w:rsidRPr="00C1291C" w:rsidRDefault="001C0616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D6780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268" w:type="dxa"/>
          </w:tcPr>
          <w:p w:rsidR="001678FC" w:rsidRPr="00C1291C" w:rsidRDefault="00BD6780" w:rsidP="001678FC">
            <w:pPr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29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="001C0616" w:rsidRPr="00C12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2024 </w:t>
            </w:r>
          </w:p>
        </w:tc>
      </w:tr>
    </w:tbl>
    <w:p w:rsidR="00EE0A65" w:rsidRPr="006B1A19" w:rsidRDefault="00EE0A65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0A65" w:rsidRPr="006B1A19" w:rsidSect="00C129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66"/>
    <w:rsid w:val="00002F75"/>
    <w:rsid w:val="00044676"/>
    <w:rsid w:val="000B29BC"/>
    <w:rsid w:val="000C0811"/>
    <w:rsid w:val="001343B5"/>
    <w:rsid w:val="0014058B"/>
    <w:rsid w:val="00144C37"/>
    <w:rsid w:val="001604DB"/>
    <w:rsid w:val="001678FC"/>
    <w:rsid w:val="001A27FA"/>
    <w:rsid w:val="001C0616"/>
    <w:rsid w:val="001E4337"/>
    <w:rsid w:val="00205A6E"/>
    <w:rsid w:val="00274539"/>
    <w:rsid w:val="002C0685"/>
    <w:rsid w:val="00321B9B"/>
    <w:rsid w:val="00524EF6"/>
    <w:rsid w:val="0060115F"/>
    <w:rsid w:val="006B1A19"/>
    <w:rsid w:val="006E52E5"/>
    <w:rsid w:val="006E7491"/>
    <w:rsid w:val="00717ACE"/>
    <w:rsid w:val="00775D66"/>
    <w:rsid w:val="007F2D8A"/>
    <w:rsid w:val="007F332F"/>
    <w:rsid w:val="00852CEE"/>
    <w:rsid w:val="00894D94"/>
    <w:rsid w:val="008F6DE9"/>
    <w:rsid w:val="00923D39"/>
    <w:rsid w:val="009B4A23"/>
    <w:rsid w:val="009D029E"/>
    <w:rsid w:val="00A455EC"/>
    <w:rsid w:val="00AA3728"/>
    <w:rsid w:val="00B13F78"/>
    <w:rsid w:val="00B24D58"/>
    <w:rsid w:val="00B527BD"/>
    <w:rsid w:val="00B55A51"/>
    <w:rsid w:val="00B7332F"/>
    <w:rsid w:val="00BD6780"/>
    <w:rsid w:val="00C1291C"/>
    <w:rsid w:val="00C479F3"/>
    <w:rsid w:val="00C56777"/>
    <w:rsid w:val="00CC5842"/>
    <w:rsid w:val="00CE7442"/>
    <w:rsid w:val="00D33289"/>
    <w:rsid w:val="00D45B38"/>
    <w:rsid w:val="00E108A8"/>
    <w:rsid w:val="00E15B33"/>
    <w:rsid w:val="00E216EF"/>
    <w:rsid w:val="00EA0323"/>
    <w:rsid w:val="00EC6C2B"/>
    <w:rsid w:val="00EE0A65"/>
    <w:rsid w:val="00EF5015"/>
    <w:rsid w:val="00F043C2"/>
    <w:rsid w:val="00F07072"/>
    <w:rsid w:val="00F338B0"/>
    <w:rsid w:val="00F6472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A19"/>
    <w:pPr>
      <w:ind w:left="720"/>
      <w:contextualSpacing/>
    </w:pPr>
  </w:style>
  <w:style w:type="table" w:styleId="a6">
    <w:name w:val="Table Grid"/>
    <w:basedOn w:val="a1"/>
    <w:uiPriority w:val="59"/>
    <w:rsid w:val="0016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6"/>
    <w:uiPriority w:val="59"/>
    <w:rsid w:val="00B7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A19"/>
    <w:pPr>
      <w:ind w:left="720"/>
      <w:contextualSpacing/>
    </w:pPr>
  </w:style>
  <w:style w:type="table" w:styleId="a6">
    <w:name w:val="Table Grid"/>
    <w:basedOn w:val="a1"/>
    <w:uiPriority w:val="59"/>
    <w:rsid w:val="0016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6"/>
    <w:uiPriority w:val="59"/>
    <w:rsid w:val="00B7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2024-06-20T04:49:00Z</cp:lastPrinted>
  <dcterms:created xsi:type="dcterms:W3CDTF">2024-05-24T07:18:00Z</dcterms:created>
  <dcterms:modified xsi:type="dcterms:W3CDTF">2024-06-21T01:35:00Z</dcterms:modified>
</cp:coreProperties>
</file>